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074" w:rsidRDefault="00550956">
      <w:pPr>
        <w:rPr>
          <w:rFonts w:ascii="Times New Roman" w:eastAsia="黑体" w:hAnsi="Times New Roman" w:cs="Times New Roman"/>
          <w:bCs/>
          <w:sz w:val="28"/>
          <w:szCs w:val="24"/>
        </w:rPr>
      </w:pPr>
      <w:r>
        <w:rPr>
          <w:rFonts w:ascii="Times New Roman" w:eastAsia="黑体" w:hAnsi="Times New Roman" w:cs="Times New Roman" w:hint="eastAsia"/>
          <w:bCs/>
          <w:sz w:val="28"/>
          <w:szCs w:val="24"/>
        </w:rPr>
        <w:t>附件</w:t>
      </w:r>
      <w:r w:rsidR="004F7FB8">
        <w:rPr>
          <w:rFonts w:ascii="Times New Roman" w:eastAsia="黑体" w:hAnsi="Times New Roman" w:cs="Times New Roman" w:hint="eastAsia"/>
          <w:bCs/>
          <w:sz w:val="28"/>
          <w:szCs w:val="24"/>
        </w:rPr>
        <w:t>2</w:t>
      </w:r>
    </w:p>
    <w:tbl>
      <w:tblPr>
        <w:tblW w:w="3880" w:type="dxa"/>
        <w:tblInd w:w="4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4" w:type="dxa"/>
          <w:right w:w="14" w:type="dxa"/>
        </w:tblCellMar>
        <w:tblLook w:val="04A0"/>
      </w:tblPr>
      <w:tblGrid>
        <w:gridCol w:w="2080"/>
        <w:gridCol w:w="1800"/>
      </w:tblGrid>
      <w:tr w:rsidR="00050074">
        <w:trPr>
          <w:cantSplit/>
          <w:trHeight w:val="454"/>
        </w:trPr>
        <w:tc>
          <w:tcPr>
            <w:tcW w:w="2080" w:type="dxa"/>
            <w:vAlign w:val="center"/>
          </w:tcPr>
          <w:p w:rsidR="00050074" w:rsidRDefault="00550956">
            <w:pPr>
              <w:snapToGrid w:val="0"/>
              <w:jc w:val="center"/>
              <w:rPr>
                <w:rFonts w:ascii="仿宋" w:eastAsia="仿宋" w:hAnsi="仿宋" w:cs="仿宋"/>
                <w:sz w:val="24"/>
                <w:szCs w:val="24"/>
              </w:rPr>
            </w:pPr>
            <w:r>
              <w:rPr>
                <w:rFonts w:ascii="仿宋" w:eastAsia="仿宋" w:hAnsi="仿宋" w:cs="仿宋" w:hint="eastAsia"/>
                <w:sz w:val="24"/>
                <w:szCs w:val="24"/>
              </w:rPr>
              <w:t>批准建立年月</w:t>
            </w:r>
          </w:p>
        </w:tc>
        <w:tc>
          <w:tcPr>
            <w:tcW w:w="1800" w:type="dxa"/>
            <w:vAlign w:val="center"/>
          </w:tcPr>
          <w:p w:rsidR="00050074" w:rsidRDefault="00550956">
            <w:pPr>
              <w:snapToGrid w:val="0"/>
              <w:jc w:val="center"/>
              <w:rPr>
                <w:rFonts w:ascii="仿宋" w:eastAsia="仿宋" w:hAnsi="仿宋" w:cs="仿宋"/>
                <w:sz w:val="24"/>
                <w:szCs w:val="24"/>
              </w:rPr>
            </w:pPr>
            <w:r>
              <w:rPr>
                <w:rFonts w:ascii="仿宋" w:eastAsia="仿宋" w:hAnsi="仿宋" w:cs="仿宋" w:hint="eastAsia"/>
                <w:sz w:val="24"/>
                <w:szCs w:val="24"/>
              </w:rPr>
              <w:t xml:space="preserve"> 年    月</w:t>
            </w:r>
          </w:p>
        </w:tc>
      </w:tr>
      <w:tr w:rsidR="00050074">
        <w:trPr>
          <w:cantSplit/>
          <w:trHeight w:val="454"/>
        </w:trPr>
        <w:tc>
          <w:tcPr>
            <w:tcW w:w="2080" w:type="dxa"/>
            <w:vAlign w:val="center"/>
          </w:tcPr>
          <w:p w:rsidR="00050074" w:rsidRDefault="00550956">
            <w:pPr>
              <w:snapToGrid w:val="0"/>
              <w:jc w:val="center"/>
              <w:rPr>
                <w:rFonts w:ascii="仿宋" w:eastAsia="仿宋" w:hAnsi="仿宋" w:cs="仿宋"/>
                <w:sz w:val="24"/>
                <w:szCs w:val="24"/>
              </w:rPr>
            </w:pPr>
            <w:r>
              <w:rPr>
                <w:rFonts w:ascii="仿宋" w:eastAsia="仿宋" w:hAnsi="仿宋" w:cs="仿宋" w:hint="eastAsia"/>
                <w:sz w:val="24"/>
                <w:szCs w:val="24"/>
              </w:rPr>
              <w:t>通过验收年月</w:t>
            </w:r>
          </w:p>
        </w:tc>
        <w:tc>
          <w:tcPr>
            <w:tcW w:w="1800" w:type="dxa"/>
            <w:vAlign w:val="center"/>
          </w:tcPr>
          <w:p w:rsidR="00050074" w:rsidRDefault="00050074">
            <w:pPr>
              <w:snapToGrid w:val="0"/>
              <w:jc w:val="center"/>
              <w:rPr>
                <w:rFonts w:ascii="仿宋" w:eastAsia="仿宋" w:hAnsi="仿宋" w:cs="仿宋"/>
                <w:sz w:val="24"/>
                <w:szCs w:val="24"/>
              </w:rPr>
            </w:pPr>
          </w:p>
        </w:tc>
      </w:tr>
      <w:tr w:rsidR="00050074">
        <w:trPr>
          <w:cantSplit/>
          <w:trHeight w:val="454"/>
        </w:trPr>
        <w:tc>
          <w:tcPr>
            <w:tcW w:w="2080" w:type="dxa"/>
            <w:vAlign w:val="center"/>
          </w:tcPr>
          <w:p w:rsidR="00050074" w:rsidRDefault="00550956">
            <w:pPr>
              <w:snapToGrid w:val="0"/>
              <w:jc w:val="center"/>
              <w:rPr>
                <w:rFonts w:ascii="仿宋" w:eastAsia="仿宋" w:hAnsi="仿宋" w:cs="仿宋"/>
                <w:sz w:val="24"/>
                <w:szCs w:val="24"/>
              </w:rPr>
            </w:pPr>
            <w:r>
              <w:rPr>
                <w:rFonts w:ascii="仿宋" w:eastAsia="仿宋" w:hAnsi="仿宋" w:cs="仿宋" w:hint="eastAsia"/>
                <w:sz w:val="24"/>
                <w:szCs w:val="24"/>
              </w:rPr>
              <w:t>批文号</w:t>
            </w:r>
          </w:p>
        </w:tc>
        <w:tc>
          <w:tcPr>
            <w:tcW w:w="1800" w:type="dxa"/>
            <w:vAlign w:val="center"/>
          </w:tcPr>
          <w:p w:rsidR="00050074" w:rsidRDefault="00050074">
            <w:pPr>
              <w:snapToGrid w:val="0"/>
              <w:jc w:val="center"/>
              <w:rPr>
                <w:rFonts w:ascii="仿宋" w:eastAsia="仿宋" w:hAnsi="仿宋" w:cs="仿宋"/>
                <w:sz w:val="24"/>
                <w:szCs w:val="24"/>
              </w:rPr>
            </w:pPr>
          </w:p>
        </w:tc>
      </w:tr>
    </w:tbl>
    <w:p w:rsidR="00050074" w:rsidRDefault="00050074">
      <w:pPr>
        <w:rPr>
          <w:rFonts w:ascii="Times New Roman" w:eastAsia="楷体_GB2312" w:hAnsi="Times New Roman" w:cs="Times New Roman"/>
          <w:sz w:val="28"/>
          <w:szCs w:val="24"/>
        </w:rPr>
      </w:pPr>
    </w:p>
    <w:p w:rsidR="00050074" w:rsidRDefault="00550956">
      <w:pPr>
        <w:jc w:val="center"/>
        <w:rPr>
          <w:rFonts w:ascii="Times New Roman" w:eastAsia="黑体" w:hAnsi="Times New Roman" w:cs="Times New Roman"/>
          <w:b/>
          <w:sz w:val="40"/>
        </w:rPr>
      </w:pPr>
      <w:r>
        <w:rPr>
          <w:rFonts w:ascii="Times New Roman" w:eastAsia="黑体" w:hAnsi="Times New Roman" w:cs="Times New Roman" w:hint="eastAsia"/>
          <w:b/>
          <w:sz w:val="40"/>
        </w:rPr>
        <w:t>合肥工业大学省部级工程（技术）研究中心</w:t>
      </w:r>
    </w:p>
    <w:p w:rsidR="00050074" w:rsidRDefault="00550956">
      <w:pPr>
        <w:jc w:val="center"/>
        <w:rPr>
          <w:rFonts w:ascii="Times New Roman" w:eastAsia="黑体" w:hAnsi="Times New Roman" w:cs="Times New Roman"/>
          <w:b/>
          <w:sz w:val="40"/>
        </w:rPr>
      </w:pPr>
      <w:r>
        <w:rPr>
          <w:rFonts w:ascii="Times New Roman" w:eastAsia="黑体" w:hAnsi="Times New Roman" w:cs="Times New Roman"/>
          <w:b/>
          <w:sz w:val="40"/>
        </w:rPr>
        <w:t>年</w:t>
      </w:r>
      <w:r>
        <w:rPr>
          <w:rFonts w:ascii="Times New Roman" w:eastAsia="黑体" w:hAnsi="Times New Roman" w:cs="Times New Roman" w:hint="eastAsia"/>
          <w:b/>
          <w:sz w:val="40"/>
        </w:rPr>
        <w:t xml:space="preserve"> </w:t>
      </w:r>
      <w:r>
        <w:rPr>
          <w:rFonts w:ascii="Times New Roman" w:eastAsia="黑体" w:hAnsi="Times New Roman" w:cs="Times New Roman"/>
          <w:b/>
          <w:sz w:val="40"/>
        </w:rPr>
        <w:t>度</w:t>
      </w:r>
      <w:r>
        <w:rPr>
          <w:rFonts w:ascii="Times New Roman" w:eastAsia="黑体" w:hAnsi="Times New Roman" w:cs="Times New Roman" w:hint="eastAsia"/>
          <w:b/>
          <w:sz w:val="40"/>
        </w:rPr>
        <w:t xml:space="preserve"> </w:t>
      </w:r>
      <w:r>
        <w:rPr>
          <w:rFonts w:ascii="Times New Roman" w:eastAsia="黑体" w:hAnsi="Times New Roman" w:cs="Times New Roman"/>
          <w:b/>
          <w:sz w:val="40"/>
        </w:rPr>
        <w:t>报</w:t>
      </w:r>
      <w:r>
        <w:rPr>
          <w:rFonts w:ascii="Times New Roman" w:eastAsia="黑体" w:hAnsi="Times New Roman" w:cs="Times New Roman" w:hint="eastAsia"/>
          <w:b/>
          <w:sz w:val="40"/>
        </w:rPr>
        <w:t xml:space="preserve"> </w:t>
      </w:r>
      <w:r>
        <w:rPr>
          <w:rFonts w:ascii="Times New Roman" w:eastAsia="黑体" w:hAnsi="Times New Roman" w:cs="Times New Roman"/>
          <w:b/>
          <w:sz w:val="40"/>
        </w:rPr>
        <w:t>告</w:t>
      </w:r>
    </w:p>
    <w:p w:rsidR="00050074" w:rsidRDefault="00550956">
      <w:pPr>
        <w:jc w:val="center"/>
        <w:rPr>
          <w:rFonts w:ascii="Times New Roman" w:eastAsia="楷体_GB2312" w:hAnsi="Times New Roman" w:cs="Times New Roman"/>
          <w:sz w:val="28"/>
          <w:szCs w:val="24"/>
        </w:rPr>
      </w:pPr>
      <w:r>
        <w:rPr>
          <w:rFonts w:ascii="Times New Roman" w:eastAsia="楷体_GB2312" w:hAnsi="Times New Roman" w:cs="Times New Roman"/>
          <w:sz w:val="28"/>
          <w:szCs w:val="24"/>
        </w:rPr>
        <w:t>（</w:t>
      </w:r>
      <w:r>
        <w:rPr>
          <w:rFonts w:ascii="Times New Roman" w:eastAsia="楷体_GB2312" w:hAnsi="Times New Roman" w:cs="Times New Roman"/>
          <w:sz w:val="28"/>
          <w:szCs w:val="24"/>
        </w:rPr>
        <w:t xml:space="preserve">  20</w:t>
      </w:r>
      <w:r>
        <w:rPr>
          <w:rFonts w:ascii="Times New Roman" w:eastAsia="楷体_GB2312" w:hAnsi="Times New Roman" w:cs="Times New Roman" w:hint="eastAsia"/>
          <w:sz w:val="28"/>
          <w:szCs w:val="24"/>
        </w:rPr>
        <w:t>1</w:t>
      </w:r>
      <w:r w:rsidR="003F00E6">
        <w:rPr>
          <w:rFonts w:ascii="Times New Roman" w:hAnsi="Times New Roman" w:cs="Times New Roman" w:hint="eastAsia"/>
          <w:sz w:val="28"/>
          <w:szCs w:val="24"/>
        </w:rPr>
        <w:t>8</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1</w:t>
      </w:r>
      <w:r>
        <w:rPr>
          <w:rFonts w:ascii="Times New Roman" w:eastAsia="楷体_GB2312" w:hAnsi="Times New Roman" w:cs="Times New Roman"/>
          <w:sz w:val="28"/>
          <w:szCs w:val="24"/>
        </w:rPr>
        <w:t>月</w:t>
      </w:r>
      <w:r>
        <w:rPr>
          <w:rFonts w:ascii="Times New Roman" w:eastAsia="楷体_GB2312" w:hAnsi="Times New Roman" w:cs="Times New Roman"/>
          <w:sz w:val="28"/>
          <w:szCs w:val="24"/>
        </w:rPr>
        <w:t>——  20</w:t>
      </w:r>
      <w:r>
        <w:rPr>
          <w:rFonts w:ascii="Times New Roman" w:eastAsia="楷体_GB2312" w:hAnsi="Times New Roman" w:cs="Times New Roman" w:hint="eastAsia"/>
          <w:sz w:val="28"/>
          <w:szCs w:val="24"/>
        </w:rPr>
        <w:t>1</w:t>
      </w:r>
      <w:r w:rsidR="003F00E6">
        <w:rPr>
          <w:rFonts w:ascii="Times New Roman" w:hAnsi="Times New Roman" w:cs="Times New Roman" w:hint="eastAsia"/>
          <w:sz w:val="28"/>
          <w:szCs w:val="24"/>
        </w:rPr>
        <w:t>8</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12</w:t>
      </w:r>
      <w:r>
        <w:rPr>
          <w:rFonts w:ascii="Times New Roman" w:eastAsia="楷体_GB2312" w:hAnsi="Times New Roman" w:cs="Times New Roman"/>
          <w:sz w:val="28"/>
          <w:szCs w:val="24"/>
        </w:rPr>
        <w:t>月）</w:t>
      </w:r>
    </w:p>
    <w:p w:rsidR="00050074" w:rsidRDefault="00050074">
      <w:pPr>
        <w:rPr>
          <w:rFonts w:ascii="Times New Roman" w:eastAsia="楷体_GB2312" w:hAnsi="Times New Roman" w:cs="Times New Roman"/>
          <w:sz w:val="28"/>
          <w:szCs w:val="24"/>
        </w:rPr>
      </w:pPr>
    </w:p>
    <w:p w:rsidR="00050074" w:rsidRDefault="00050074">
      <w:pPr>
        <w:rPr>
          <w:rFonts w:ascii="Times New Roman" w:hAnsi="Times New Roman" w:cs="Times New Roman"/>
          <w:sz w:val="28"/>
          <w:szCs w:val="24"/>
        </w:rPr>
      </w:pPr>
    </w:p>
    <w:p w:rsidR="00050074" w:rsidRDefault="00050074">
      <w:pPr>
        <w:rPr>
          <w:rFonts w:ascii="Times New Roman" w:hAnsi="Times New Roman" w:cs="Times New Roman"/>
          <w:sz w:val="28"/>
          <w:szCs w:val="24"/>
        </w:rPr>
      </w:pPr>
    </w:p>
    <w:tbl>
      <w:tblPr>
        <w:tblStyle w:val="ae"/>
        <w:tblW w:w="8422" w:type="dxa"/>
        <w:tblLayout w:type="fixed"/>
        <w:tblLook w:val="04A0"/>
      </w:tblPr>
      <w:tblGrid>
        <w:gridCol w:w="2522"/>
        <w:gridCol w:w="5900"/>
      </w:tblGrid>
      <w:tr w:rsidR="00050074">
        <w:trPr>
          <w:trHeight w:val="78"/>
        </w:trPr>
        <w:tc>
          <w:tcPr>
            <w:tcW w:w="2522" w:type="dxa"/>
            <w:tcBorders>
              <w:top w:val="nil"/>
              <w:left w:val="nil"/>
              <w:bottom w:val="nil"/>
              <w:right w:val="nil"/>
            </w:tcBorders>
          </w:tcPr>
          <w:p w:rsidR="00050074" w:rsidRDefault="00550956" w:rsidP="003F00E6">
            <w:pPr>
              <w:spacing w:before="120" w:after="120" w:line="440" w:lineRule="exact"/>
              <w:jc w:val="center"/>
              <w:rPr>
                <w:rFonts w:ascii="仿宋" w:eastAsia="仿宋" w:hAnsi="仿宋" w:cs="仿宋"/>
                <w:b/>
                <w:sz w:val="24"/>
              </w:rPr>
            </w:pPr>
            <w:r>
              <w:rPr>
                <w:rFonts w:ascii="仿宋" w:eastAsia="仿宋" w:hAnsi="仿宋" w:cs="仿宋" w:hint="eastAsia"/>
                <w:b/>
                <w:sz w:val="24"/>
              </w:rPr>
              <w:t>中</w:t>
            </w:r>
            <w:r w:rsidR="003F00E6">
              <w:rPr>
                <w:rFonts w:ascii="仿宋" w:eastAsia="仿宋" w:hAnsi="仿宋" w:cs="仿宋" w:hint="eastAsia"/>
                <w:b/>
                <w:sz w:val="24"/>
              </w:rPr>
              <w:t xml:space="preserve"> </w:t>
            </w:r>
            <w:r>
              <w:rPr>
                <w:rFonts w:ascii="仿宋" w:eastAsia="仿宋" w:hAnsi="仿宋" w:cs="仿宋" w:hint="eastAsia"/>
                <w:b/>
                <w:sz w:val="24"/>
              </w:rPr>
              <w:t>心</w:t>
            </w:r>
            <w:r w:rsidR="003F00E6">
              <w:rPr>
                <w:rFonts w:ascii="仿宋" w:eastAsia="仿宋" w:hAnsi="仿宋" w:cs="仿宋" w:hint="eastAsia"/>
                <w:b/>
                <w:sz w:val="24"/>
              </w:rPr>
              <w:t xml:space="preserve"> </w:t>
            </w:r>
            <w:r>
              <w:rPr>
                <w:rFonts w:ascii="仿宋" w:eastAsia="仿宋" w:hAnsi="仿宋" w:cs="仿宋" w:hint="eastAsia"/>
                <w:b/>
                <w:sz w:val="24"/>
              </w:rPr>
              <w:t>名</w:t>
            </w:r>
            <w:r w:rsidR="003F00E6">
              <w:rPr>
                <w:rFonts w:ascii="仿宋" w:eastAsia="仿宋" w:hAnsi="仿宋" w:cs="仿宋" w:hint="eastAsia"/>
                <w:b/>
                <w:sz w:val="24"/>
              </w:rPr>
              <w:t xml:space="preserve"> </w:t>
            </w:r>
            <w:r>
              <w:rPr>
                <w:rFonts w:ascii="仿宋" w:eastAsia="仿宋" w:hAnsi="仿宋" w:cs="仿宋" w:hint="eastAsia"/>
                <w:b/>
                <w:sz w:val="24"/>
              </w:rPr>
              <w:t>称：</w:t>
            </w:r>
          </w:p>
        </w:tc>
        <w:tc>
          <w:tcPr>
            <w:tcW w:w="5900" w:type="dxa"/>
            <w:tcBorders>
              <w:top w:val="nil"/>
              <w:left w:val="nil"/>
              <w:right w:val="nil"/>
            </w:tcBorders>
          </w:tcPr>
          <w:p w:rsidR="00050074" w:rsidRDefault="00550956">
            <w:pPr>
              <w:spacing w:before="120" w:after="120" w:line="440" w:lineRule="exact"/>
              <w:rPr>
                <w:b/>
                <w:sz w:val="24"/>
              </w:rPr>
            </w:pPr>
            <w:r>
              <w:rPr>
                <w:rFonts w:hint="eastAsia"/>
                <w:b/>
                <w:sz w:val="24"/>
              </w:rPr>
              <w:t xml:space="preserve">  </w:t>
            </w:r>
          </w:p>
        </w:tc>
      </w:tr>
      <w:tr w:rsidR="00050074">
        <w:trPr>
          <w:trHeight w:val="78"/>
        </w:trPr>
        <w:tc>
          <w:tcPr>
            <w:tcW w:w="2522" w:type="dxa"/>
            <w:tcBorders>
              <w:top w:val="nil"/>
              <w:left w:val="nil"/>
              <w:bottom w:val="nil"/>
              <w:right w:val="nil"/>
            </w:tcBorders>
          </w:tcPr>
          <w:p w:rsidR="00050074" w:rsidRDefault="00550956">
            <w:pPr>
              <w:spacing w:before="120" w:after="120" w:line="440" w:lineRule="exact"/>
              <w:rPr>
                <w:rFonts w:ascii="仿宋" w:eastAsia="仿宋" w:hAnsi="仿宋" w:cs="仿宋"/>
                <w:b/>
                <w:sz w:val="24"/>
              </w:rPr>
            </w:pPr>
            <w:r>
              <w:rPr>
                <w:rFonts w:ascii="仿宋" w:eastAsia="仿宋" w:hAnsi="仿宋" w:cs="仿宋" w:hint="eastAsia"/>
                <w:b/>
                <w:sz w:val="24"/>
              </w:rPr>
              <w:t>所 属 技 术 领 域：</w:t>
            </w:r>
          </w:p>
        </w:tc>
        <w:tc>
          <w:tcPr>
            <w:tcW w:w="5900" w:type="dxa"/>
            <w:tcBorders>
              <w:top w:val="nil"/>
              <w:left w:val="nil"/>
              <w:right w:val="nil"/>
            </w:tcBorders>
          </w:tcPr>
          <w:p w:rsidR="00050074" w:rsidRDefault="00050074">
            <w:pPr>
              <w:spacing w:before="120" w:after="120" w:line="440" w:lineRule="exact"/>
              <w:rPr>
                <w:b/>
                <w:sz w:val="24"/>
              </w:rPr>
            </w:pPr>
          </w:p>
        </w:tc>
      </w:tr>
      <w:tr w:rsidR="00050074">
        <w:trPr>
          <w:trHeight w:val="659"/>
        </w:trPr>
        <w:tc>
          <w:tcPr>
            <w:tcW w:w="2522" w:type="dxa"/>
            <w:tcBorders>
              <w:top w:val="nil"/>
              <w:left w:val="nil"/>
              <w:bottom w:val="nil"/>
              <w:right w:val="nil"/>
            </w:tcBorders>
          </w:tcPr>
          <w:p w:rsidR="00050074" w:rsidRDefault="00550956">
            <w:pPr>
              <w:spacing w:before="120" w:after="120" w:line="440" w:lineRule="exact"/>
              <w:jc w:val="distribute"/>
              <w:rPr>
                <w:rFonts w:ascii="仿宋" w:eastAsia="仿宋" w:hAnsi="仿宋" w:cs="仿宋"/>
                <w:b/>
                <w:sz w:val="24"/>
              </w:rPr>
            </w:pPr>
            <w:r>
              <w:rPr>
                <w:rFonts w:ascii="仿宋" w:eastAsia="仿宋" w:hAnsi="仿宋" w:cs="仿宋" w:hint="eastAsia"/>
                <w:b/>
                <w:sz w:val="24"/>
              </w:rPr>
              <w:t>工程研究中心主任：</w:t>
            </w:r>
          </w:p>
        </w:tc>
        <w:tc>
          <w:tcPr>
            <w:tcW w:w="5900" w:type="dxa"/>
            <w:tcBorders>
              <w:left w:val="nil"/>
              <w:right w:val="nil"/>
            </w:tcBorders>
          </w:tcPr>
          <w:p w:rsidR="00050074" w:rsidRDefault="00050074">
            <w:pPr>
              <w:spacing w:before="120" w:after="120" w:line="440" w:lineRule="exact"/>
              <w:rPr>
                <w:rFonts w:eastAsia="楷体_GB2312"/>
                <w:b/>
                <w:sz w:val="24"/>
              </w:rPr>
            </w:pPr>
          </w:p>
        </w:tc>
      </w:tr>
      <w:tr w:rsidR="003F00E6">
        <w:trPr>
          <w:trHeight w:val="659"/>
        </w:trPr>
        <w:tc>
          <w:tcPr>
            <w:tcW w:w="2522" w:type="dxa"/>
            <w:tcBorders>
              <w:top w:val="nil"/>
              <w:left w:val="nil"/>
              <w:bottom w:val="nil"/>
              <w:right w:val="nil"/>
            </w:tcBorders>
          </w:tcPr>
          <w:p w:rsidR="003F00E6"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中心主任联系电话：</w:t>
            </w:r>
          </w:p>
        </w:tc>
        <w:tc>
          <w:tcPr>
            <w:tcW w:w="5900" w:type="dxa"/>
            <w:tcBorders>
              <w:left w:val="nil"/>
              <w:right w:val="nil"/>
            </w:tcBorders>
          </w:tcPr>
          <w:p w:rsidR="003F00E6" w:rsidRDefault="003F00E6">
            <w:pPr>
              <w:spacing w:before="120" w:after="120" w:line="440" w:lineRule="exact"/>
              <w:rPr>
                <w:rFonts w:eastAsia="楷体_GB2312"/>
                <w:b/>
                <w:sz w:val="24"/>
              </w:rPr>
            </w:pPr>
          </w:p>
        </w:tc>
      </w:tr>
      <w:tr w:rsidR="003F00E6">
        <w:trPr>
          <w:trHeight w:val="659"/>
        </w:trPr>
        <w:tc>
          <w:tcPr>
            <w:tcW w:w="2522" w:type="dxa"/>
            <w:tcBorders>
              <w:top w:val="nil"/>
              <w:left w:val="nil"/>
              <w:bottom w:val="nil"/>
              <w:right w:val="nil"/>
            </w:tcBorders>
          </w:tcPr>
          <w:p w:rsidR="003F00E6"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中心主任邮箱：</w:t>
            </w:r>
          </w:p>
        </w:tc>
        <w:tc>
          <w:tcPr>
            <w:tcW w:w="5900" w:type="dxa"/>
            <w:tcBorders>
              <w:left w:val="nil"/>
              <w:right w:val="nil"/>
            </w:tcBorders>
          </w:tcPr>
          <w:p w:rsidR="003F00E6" w:rsidRDefault="003F00E6">
            <w:pPr>
              <w:spacing w:before="120" w:after="120" w:line="440" w:lineRule="exact"/>
              <w:rPr>
                <w:rFonts w:eastAsia="楷体_GB2312"/>
                <w:b/>
                <w:sz w:val="24"/>
              </w:rPr>
            </w:pPr>
          </w:p>
        </w:tc>
      </w:tr>
      <w:tr w:rsidR="003F00E6">
        <w:trPr>
          <w:trHeight w:val="659"/>
        </w:trPr>
        <w:tc>
          <w:tcPr>
            <w:tcW w:w="2522" w:type="dxa"/>
            <w:tcBorders>
              <w:top w:val="nil"/>
              <w:left w:val="nil"/>
              <w:bottom w:val="nil"/>
              <w:right w:val="nil"/>
            </w:tcBorders>
          </w:tcPr>
          <w:p w:rsidR="003F00E6"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w:t>
            </w:r>
          </w:p>
        </w:tc>
        <w:tc>
          <w:tcPr>
            <w:tcW w:w="5900" w:type="dxa"/>
            <w:tcBorders>
              <w:left w:val="nil"/>
              <w:right w:val="nil"/>
            </w:tcBorders>
          </w:tcPr>
          <w:p w:rsidR="003F00E6" w:rsidRDefault="003F00E6">
            <w:pPr>
              <w:spacing w:before="120" w:after="120" w:line="440" w:lineRule="exact"/>
              <w:rPr>
                <w:rFonts w:eastAsia="楷体_GB2312"/>
                <w:b/>
                <w:sz w:val="24"/>
              </w:rPr>
            </w:pPr>
          </w:p>
        </w:tc>
      </w:tr>
      <w:tr w:rsidR="00050074">
        <w:trPr>
          <w:trHeight w:val="623"/>
        </w:trPr>
        <w:tc>
          <w:tcPr>
            <w:tcW w:w="2522" w:type="dxa"/>
            <w:tcBorders>
              <w:top w:val="nil"/>
              <w:left w:val="nil"/>
              <w:bottom w:val="nil"/>
              <w:right w:val="nil"/>
            </w:tcBorders>
          </w:tcPr>
          <w:p w:rsidR="00050074"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w:t>
            </w:r>
            <w:r w:rsidR="00550956">
              <w:rPr>
                <w:rFonts w:ascii="仿宋" w:eastAsia="仿宋" w:hAnsi="仿宋" w:cs="仿宋" w:hint="eastAsia"/>
                <w:b/>
                <w:sz w:val="24"/>
              </w:rPr>
              <w:t>电话 ：</w:t>
            </w:r>
          </w:p>
        </w:tc>
        <w:tc>
          <w:tcPr>
            <w:tcW w:w="5900" w:type="dxa"/>
            <w:tcBorders>
              <w:left w:val="nil"/>
              <w:right w:val="nil"/>
            </w:tcBorders>
          </w:tcPr>
          <w:p w:rsidR="00050074" w:rsidRDefault="00050074">
            <w:pPr>
              <w:spacing w:before="120" w:after="120" w:line="440" w:lineRule="exact"/>
              <w:rPr>
                <w:rFonts w:eastAsia="楷体_GB2312"/>
                <w:b/>
                <w:sz w:val="24"/>
              </w:rPr>
            </w:pPr>
          </w:p>
        </w:tc>
      </w:tr>
      <w:tr w:rsidR="00050074">
        <w:trPr>
          <w:trHeight w:val="659"/>
        </w:trPr>
        <w:tc>
          <w:tcPr>
            <w:tcW w:w="2522" w:type="dxa"/>
            <w:tcBorders>
              <w:top w:val="nil"/>
              <w:left w:val="nil"/>
              <w:bottom w:val="nil"/>
              <w:right w:val="nil"/>
            </w:tcBorders>
          </w:tcPr>
          <w:p w:rsidR="00050074" w:rsidRDefault="003F00E6">
            <w:pPr>
              <w:spacing w:before="120" w:after="120" w:line="440" w:lineRule="exact"/>
              <w:jc w:val="distribute"/>
              <w:rPr>
                <w:rFonts w:ascii="仿宋" w:eastAsia="仿宋" w:hAnsi="仿宋" w:cs="仿宋"/>
                <w:b/>
                <w:sz w:val="24"/>
              </w:rPr>
            </w:pPr>
            <w:r>
              <w:rPr>
                <w:rFonts w:ascii="仿宋" w:eastAsia="仿宋" w:hAnsi="仿宋" w:cs="仿宋" w:hint="eastAsia"/>
                <w:b/>
                <w:sz w:val="24"/>
              </w:rPr>
              <w:t>固定联系人邮箱</w:t>
            </w:r>
            <w:r w:rsidR="00550956">
              <w:rPr>
                <w:rFonts w:ascii="仿宋" w:eastAsia="仿宋" w:hAnsi="仿宋" w:cs="仿宋" w:hint="eastAsia"/>
                <w:b/>
                <w:sz w:val="24"/>
              </w:rPr>
              <w:t>：</w:t>
            </w:r>
          </w:p>
        </w:tc>
        <w:tc>
          <w:tcPr>
            <w:tcW w:w="5900" w:type="dxa"/>
            <w:tcBorders>
              <w:left w:val="nil"/>
              <w:right w:val="nil"/>
            </w:tcBorders>
          </w:tcPr>
          <w:p w:rsidR="00050074" w:rsidRDefault="00050074">
            <w:pPr>
              <w:spacing w:before="120" w:after="120" w:line="440" w:lineRule="exact"/>
              <w:rPr>
                <w:rFonts w:eastAsia="楷体_GB2312"/>
                <w:b/>
                <w:sz w:val="24"/>
              </w:rPr>
            </w:pPr>
          </w:p>
        </w:tc>
      </w:tr>
      <w:tr w:rsidR="00050074">
        <w:trPr>
          <w:trHeight w:val="674"/>
        </w:trPr>
        <w:tc>
          <w:tcPr>
            <w:tcW w:w="2522" w:type="dxa"/>
            <w:tcBorders>
              <w:top w:val="nil"/>
              <w:left w:val="nil"/>
              <w:bottom w:val="nil"/>
              <w:right w:val="nil"/>
            </w:tcBorders>
          </w:tcPr>
          <w:p w:rsidR="00050074" w:rsidRDefault="00550956">
            <w:pPr>
              <w:spacing w:before="120" w:after="120" w:line="440" w:lineRule="exact"/>
              <w:jc w:val="distribute"/>
              <w:rPr>
                <w:rFonts w:ascii="仿宋" w:eastAsia="仿宋" w:hAnsi="仿宋" w:cs="仿宋"/>
                <w:b/>
                <w:sz w:val="24"/>
              </w:rPr>
            </w:pPr>
            <w:r>
              <w:rPr>
                <w:rFonts w:ascii="仿宋" w:eastAsia="仿宋" w:hAnsi="仿宋" w:cs="仿宋" w:hint="eastAsia"/>
                <w:b/>
                <w:sz w:val="24"/>
              </w:rPr>
              <w:t>依托二级单位：</w:t>
            </w:r>
          </w:p>
        </w:tc>
        <w:tc>
          <w:tcPr>
            <w:tcW w:w="5900" w:type="dxa"/>
            <w:tcBorders>
              <w:left w:val="nil"/>
              <w:right w:val="nil"/>
            </w:tcBorders>
          </w:tcPr>
          <w:p w:rsidR="00050074" w:rsidRDefault="00050074">
            <w:pPr>
              <w:spacing w:before="120" w:after="120" w:line="440" w:lineRule="exact"/>
              <w:rPr>
                <w:rFonts w:eastAsia="楷体_GB2312"/>
                <w:b/>
                <w:sz w:val="24"/>
              </w:rPr>
            </w:pPr>
          </w:p>
        </w:tc>
      </w:tr>
    </w:tbl>
    <w:p w:rsidR="00050074" w:rsidRDefault="00050074">
      <w:pPr>
        <w:rPr>
          <w:rFonts w:ascii="Times New Roman" w:eastAsia="楷体_GB2312" w:hAnsi="Times New Roman" w:cs="Times New Roman"/>
          <w:b/>
          <w:sz w:val="28"/>
          <w:szCs w:val="24"/>
        </w:rPr>
      </w:pPr>
    </w:p>
    <w:p w:rsidR="00050074" w:rsidRDefault="00050074">
      <w:pPr>
        <w:jc w:val="center"/>
        <w:rPr>
          <w:rFonts w:ascii="Times New Roman" w:hAnsi="Times New Roman" w:cs="Times New Roman"/>
          <w:sz w:val="28"/>
          <w:szCs w:val="24"/>
        </w:rPr>
      </w:pPr>
    </w:p>
    <w:p w:rsidR="00050074" w:rsidRDefault="00050074">
      <w:pPr>
        <w:jc w:val="center"/>
        <w:rPr>
          <w:rFonts w:ascii="Times New Roman" w:hAnsi="Times New Roman" w:cs="Times New Roman"/>
          <w:sz w:val="28"/>
          <w:szCs w:val="24"/>
        </w:rPr>
      </w:pPr>
    </w:p>
    <w:p w:rsidR="00050074" w:rsidRDefault="00050074">
      <w:pPr>
        <w:jc w:val="center"/>
        <w:rPr>
          <w:rFonts w:ascii="Times New Roman" w:hAnsi="Times New Roman" w:cs="Times New Roman"/>
          <w:sz w:val="28"/>
          <w:szCs w:val="24"/>
        </w:rPr>
      </w:pPr>
    </w:p>
    <w:p w:rsidR="00050074" w:rsidRDefault="00050074">
      <w:pPr>
        <w:jc w:val="center"/>
        <w:rPr>
          <w:rFonts w:ascii="Times New Roman" w:hAnsi="Times New Roman" w:cs="Times New Roman"/>
          <w:sz w:val="28"/>
          <w:szCs w:val="24"/>
        </w:rPr>
      </w:pPr>
    </w:p>
    <w:p w:rsidR="00050074" w:rsidRDefault="00550956">
      <w:pPr>
        <w:jc w:val="center"/>
        <w:rPr>
          <w:rFonts w:ascii="Times New Roman" w:eastAsia="楷体_GB2312" w:hAnsi="Times New Roman" w:cs="Times New Roman"/>
          <w:b/>
          <w:sz w:val="24"/>
          <w:szCs w:val="24"/>
        </w:rPr>
      </w:pPr>
      <w:r>
        <w:rPr>
          <w:rFonts w:ascii="Times New Roman" w:eastAsia="楷体_GB2312" w:hAnsi="Times New Roman" w:cs="Times New Roman" w:hint="eastAsia"/>
          <w:sz w:val="28"/>
          <w:szCs w:val="24"/>
        </w:rPr>
        <w:t>201</w:t>
      </w:r>
      <w:r w:rsidR="003F00E6">
        <w:rPr>
          <w:rFonts w:ascii="Times New Roman" w:hAnsi="Times New Roman" w:cs="Times New Roman" w:hint="eastAsia"/>
          <w:sz w:val="28"/>
          <w:szCs w:val="24"/>
        </w:rPr>
        <w:t>9</w:t>
      </w:r>
      <w:r>
        <w:rPr>
          <w:rFonts w:ascii="Times New Roman" w:eastAsia="楷体_GB2312" w:hAnsi="Times New Roman" w:cs="Times New Roman"/>
          <w:sz w:val="28"/>
          <w:szCs w:val="24"/>
        </w:rPr>
        <w:t>年</w:t>
      </w:r>
      <w:r>
        <w:rPr>
          <w:rFonts w:ascii="Times New Roman" w:eastAsia="楷体_GB2312" w:hAnsi="Times New Roman" w:cs="Times New Roman"/>
          <w:sz w:val="28"/>
          <w:szCs w:val="24"/>
        </w:rPr>
        <w:t xml:space="preserve">  </w:t>
      </w:r>
      <w:r>
        <w:rPr>
          <w:rFonts w:ascii="Times New Roman" w:eastAsia="楷体_GB2312" w:hAnsi="Times New Roman" w:cs="Times New Roman" w:hint="eastAsia"/>
          <w:sz w:val="28"/>
          <w:szCs w:val="24"/>
        </w:rPr>
        <w:t xml:space="preserve"> </w:t>
      </w:r>
      <w:r>
        <w:rPr>
          <w:rFonts w:ascii="Times New Roman" w:eastAsia="楷体_GB2312" w:hAnsi="Times New Roman" w:cs="Times New Roman"/>
          <w:sz w:val="28"/>
          <w:szCs w:val="24"/>
        </w:rPr>
        <w:t xml:space="preserve"> </w:t>
      </w:r>
      <w:r>
        <w:rPr>
          <w:rFonts w:ascii="Times New Roman" w:eastAsia="楷体_GB2312" w:hAnsi="Times New Roman" w:cs="Times New Roman"/>
          <w:sz w:val="28"/>
          <w:szCs w:val="24"/>
        </w:rPr>
        <w:t>月</w:t>
      </w:r>
      <w:r>
        <w:rPr>
          <w:rFonts w:ascii="Times New Roman" w:eastAsia="楷体_GB2312" w:hAnsi="Times New Roman" w:cs="Times New Roman"/>
          <w:sz w:val="28"/>
          <w:szCs w:val="24"/>
        </w:rPr>
        <w:t xml:space="preserve">   </w:t>
      </w:r>
      <w:r>
        <w:rPr>
          <w:rFonts w:ascii="Times New Roman" w:eastAsia="楷体_GB2312" w:hAnsi="Times New Roman" w:cs="Times New Roman"/>
          <w:sz w:val="28"/>
          <w:szCs w:val="24"/>
        </w:rPr>
        <w:t>日填报</w:t>
      </w:r>
    </w:p>
    <w:p w:rsidR="00050074" w:rsidRDefault="00550956">
      <w:pPr>
        <w:widowControl/>
        <w:jc w:val="left"/>
        <w:rPr>
          <w:rFonts w:ascii="Times New Roman" w:eastAsia="楷体_GB2312" w:hAnsi="Times New Roman" w:cs="Times New Roman"/>
          <w:b/>
          <w:sz w:val="24"/>
          <w:szCs w:val="24"/>
        </w:rPr>
      </w:pPr>
      <w:r>
        <w:rPr>
          <w:rFonts w:ascii="Times New Roman" w:eastAsia="楷体_GB2312" w:hAnsi="Times New Roman" w:cs="Times New Roman"/>
          <w:b/>
          <w:sz w:val="24"/>
          <w:szCs w:val="24"/>
        </w:rPr>
        <w:br w:type="page"/>
      </w:r>
    </w:p>
    <w:p w:rsidR="00050074" w:rsidRDefault="00550956" w:rsidP="006450DA">
      <w:pPr>
        <w:adjustRightInd w:val="0"/>
        <w:snapToGrid w:val="0"/>
        <w:spacing w:afterLines="10"/>
        <w:jc w:val="center"/>
        <w:rPr>
          <w:rFonts w:ascii="Times New Roman" w:eastAsia="黑体" w:hAnsi="Times New Roman" w:cs="Times New Roman"/>
          <w:sz w:val="32"/>
          <w:szCs w:val="26"/>
        </w:rPr>
      </w:pPr>
      <w:r>
        <w:rPr>
          <w:rFonts w:ascii="Times New Roman" w:eastAsia="黑体" w:hAnsi="Times New Roman" w:cs="Times New Roman" w:hint="eastAsia"/>
          <w:sz w:val="32"/>
          <w:szCs w:val="26"/>
        </w:rPr>
        <w:lastRenderedPageBreak/>
        <w:t>年度报告</w:t>
      </w:r>
      <w:r>
        <w:rPr>
          <w:rFonts w:ascii="Times New Roman" w:eastAsia="黑体" w:hAnsi="Times New Roman" w:cs="Times New Roman"/>
          <w:sz w:val="32"/>
          <w:szCs w:val="26"/>
        </w:rPr>
        <w:t>说明</w:t>
      </w:r>
    </w:p>
    <w:p w:rsidR="00050074" w:rsidRDefault="00050074" w:rsidP="006450DA">
      <w:pPr>
        <w:adjustRightInd w:val="0"/>
        <w:snapToGrid w:val="0"/>
        <w:spacing w:afterLines="10" w:line="440" w:lineRule="exact"/>
        <w:jc w:val="left"/>
        <w:rPr>
          <w:rFonts w:ascii="仿宋" w:eastAsia="仿宋" w:hAnsi="仿宋" w:cs="仿宋"/>
          <w:bCs/>
          <w:sz w:val="32"/>
          <w:szCs w:val="32"/>
        </w:rPr>
      </w:pPr>
    </w:p>
    <w:p w:rsidR="00050074" w:rsidRPr="003F00E6" w:rsidRDefault="00550956" w:rsidP="006450DA">
      <w:pPr>
        <w:pStyle w:val="af3"/>
        <w:numPr>
          <w:ilvl w:val="0"/>
          <w:numId w:val="1"/>
        </w:numPr>
        <w:adjustRightInd w:val="0"/>
        <w:snapToGrid w:val="0"/>
        <w:spacing w:beforeLines="50" w:afterLines="50" w:line="440" w:lineRule="exact"/>
        <w:ind w:firstLineChars="0"/>
        <w:jc w:val="left"/>
        <w:rPr>
          <w:rFonts w:ascii="仿宋" w:eastAsia="仿宋" w:hAnsi="仿宋" w:cs="仿宋"/>
          <w:bCs/>
          <w:sz w:val="32"/>
          <w:szCs w:val="32"/>
        </w:rPr>
      </w:pPr>
      <w:r w:rsidRPr="003F00E6">
        <w:rPr>
          <w:rFonts w:ascii="仿宋" w:eastAsia="仿宋" w:hAnsi="仿宋" w:cs="仿宋" w:hint="eastAsia"/>
          <w:bCs/>
          <w:sz w:val="32"/>
          <w:szCs w:val="32"/>
        </w:rPr>
        <w:t>本年度报告为省部级及以上工程</w:t>
      </w:r>
      <w:r w:rsidR="003F00E6" w:rsidRPr="003F00E6">
        <w:rPr>
          <w:rFonts w:ascii="仿宋" w:eastAsia="仿宋" w:hAnsi="仿宋" w:cs="仿宋" w:hint="eastAsia"/>
          <w:bCs/>
          <w:sz w:val="32"/>
          <w:szCs w:val="32"/>
        </w:rPr>
        <w:t>（</w:t>
      </w:r>
      <w:r w:rsidRPr="003F00E6">
        <w:rPr>
          <w:rFonts w:ascii="仿宋" w:eastAsia="仿宋" w:hAnsi="仿宋" w:cs="仿宋" w:hint="eastAsia"/>
          <w:bCs/>
          <w:sz w:val="32"/>
          <w:szCs w:val="32"/>
        </w:rPr>
        <w:t>技术</w:t>
      </w:r>
      <w:r w:rsidR="003F00E6" w:rsidRPr="003F00E6">
        <w:rPr>
          <w:rFonts w:ascii="仿宋" w:eastAsia="仿宋" w:hAnsi="仿宋" w:cs="仿宋" w:hint="eastAsia"/>
          <w:bCs/>
          <w:sz w:val="32"/>
          <w:szCs w:val="32"/>
        </w:rPr>
        <w:t>）</w:t>
      </w:r>
      <w:r w:rsidRPr="003F00E6">
        <w:rPr>
          <w:rFonts w:ascii="仿宋" w:eastAsia="仿宋" w:hAnsi="仿宋" w:cs="仿宋" w:hint="eastAsia"/>
          <w:bCs/>
          <w:sz w:val="32"/>
          <w:szCs w:val="32"/>
        </w:rPr>
        <w:t>研究中心（含省级协同创新中心和省级产业技术研究院）年度总结和数据统计。</w:t>
      </w:r>
    </w:p>
    <w:p w:rsidR="003F00E6" w:rsidRPr="003F00E6" w:rsidRDefault="003F00E6" w:rsidP="006450DA">
      <w:pPr>
        <w:pStyle w:val="af3"/>
        <w:adjustRightInd w:val="0"/>
        <w:snapToGrid w:val="0"/>
        <w:spacing w:beforeLines="50" w:afterLines="50" w:line="440" w:lineRule="exact"/>
        <w:ind w:left="360" w:firstLineChars="0" w:firstLine="0"/>
        <w:jc w:val="left"/>
        <w:rPr>
          <w:rFonts w:ascii="仿宋" w:eastAsia="仿宋" w:hAnsi="仿宋" w:cs="仿宋"/>
          <w:bCs/>
          <w:sz w:val="32"/>
          <w:szCs w:val="32"/>
        </w:rPr>
      </w:pPr>
    </w:p>
    <w:p w:rsidR="00050074" w:rsidRDefault="00550956" w:rsidP="006450DA">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2.年度报告包括二大部分：</w:t>
      </w:r>
    </w:p>
    <w:p w:rsidR="00050074" w:rsidRDefault="00550956" w:rsidP="006450DA">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第一部分为文字报告</w:t>
      </w:r>
    </w:p>
    <w:p w:rsidR="00050074" w:rsidRDefault="00550956" w:rsidP="006450DA">
      <w:pPr>
        <w:adjustRightInd w:val="0"/>
        <w:snapToGrid w:val="0"/>
        <w:spacing w:beforeLines="50" w:afterLines="50" w:line="440" w:lineRule="exact"/>
        <w:ind w:firstLineChars="200" w:firstLine="640"/>
        <w:jc w:val="left"/>
        <w:rPr>
          <w:rFonts w:ascii="仿宋" w:eastAsia="仿宋" w:hAnsi="仿宋" w:cs="仿宋"/>
          <w:bCs/>
          <w:sz w:val="32"/>
          <w:szCs w:val="32"/>
        </w:rPr>
      </w:pPr>
      <w:r>
        <w:rPr>
          <w:rFonts w:ascii="仿宋" w:eastAsia="仿宋" w:hAnsi="仿宋" w:cs="仿宋" w:hint="eastAsia"/>
          <w:bCs/>
          <w:sz w:val="32"/>
          <w:szCs w:val="32"/>
        </w:rPr>
        <w:t>主要根据中心建设目标、研究方向，总结一年来在工程技术研究开发及产业化、工程化技术成果辐射及对行业发展影响、经济效益和社会效益、管理体制及内部运行机制、开放服务及人才培养等方面的主要成绩和存在的主要问题以及未来发展规划。</w:t>
      </w:r>
    </w:p>
    <w:p w:rsidR="00050074" w:rsidRDefault="00550956" w:rsidP="006450DA">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
          <w:bCs/>
          <w:sz w:val="26"/>
          <w:szCs w:val="26"/>
        </w:rPr>
        <w:t xml:space="preserve">     </w:t>
      </w:r>
      <w:r>
        <w:rPr>
          <w:rFonts w:ascii="仿宋" w:eastAsia="仿宋" w:hAnsi="仿宋" w:cs="仿宋" w:hint="eastAsia"/>
          <w:bCs/>
          <w:sz w:val="32"/>
          <w:szCs w:val="32"/>
        </w:rPr>
        <w:t>第二部分为基本数据统计</w:t>
      </w:r>
    </w:p>
    <w:p w:rsidR="00050074" w:rsidRDefault="00550956" w:rsidP="006450DA">
      <w:pPr>
        <w:adjustRightInd w:val="0"/>
        <w:snapToGrid w:val="0"/>
        <w:spacing w:beforeLines="50" w:afterLines="50" w:line="440" w:lineRule="exact"/>
        <w:ind w:firstLine="645"/>
        <w:jc w:val="left"/>
        <w:rPr>
          <w:rFonts w:ascii="仿宋" w:eastAsia="仿宋" w:hAnsi="仿宋" w:cs="仿宋"/>
          <w:bCs/>
          <w:sz w:val="32"/>
          <w:szCs w:val="32"/>
        </w:rPr>
      </w:pPr>
      <w:r>
        <w:rPr>
          <w:rFonts w:ascii="仿宋" w:eastAsia="仿宋" w:hAnsi="仿宋" w:cs="仿宋" w:hint="eastAsia"/>
          <w:bCs/>
          <w:sz w:val="32"/>
          <w:szCs w:val="32"/>
        </w:rPr>
        <w:t>主要统计工程（技术）研究中心（含省级协同创新中心和省级产业技术研究院）本年度各项指标，以便掌握我校工程（技术）研究中心发展态势和各工程类研究中心发展情况。</w:t>
      </w:r>
    </w:p>
    <w:p w:rsidR="003F00E6" w:rsidRDefault="003F00E6" w:rsidP="006450DA">
      <w:pPr>
        <w:adjustRightInd w:val="0"/>
        <w:snapToGrid w:val="0"/>
        <w:spacing w:beforeLines="50" w:afterLines="50" w:line="440" w:lineRule="exact"/>
        <w:ind w:firstLine="645"/>
        <w:jc w:val="left"/>
        <w:rPr>
          <w:rFonts w:ascii="仿宋" w:eastAsia="仿宋" w:hAnsi="仿宋" w:cs="仿宋"/>
          <w:bCs/>
          <w:sz w:val="32"/>
          <w:szCs w:val="32"/>
        </w:rPr>
      </w:pPr>
    </w:p>
    <w:p w:rsidR="00050074" w:rsidRPr="003F00E6" w:rsidRDefault="003F00E6" w:rsidP="006450DA">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3.</w:t>
      </w:r>
      <w:r w:rsidR="00550956" w:rsidRPr="003F00E6">
        <w:rPr>
          <w:rFonts w:ascii="仿宋" w:eastAsia="仿宋" w:hAnsi="仿宋" w:cs="仿宋" w:hint="eastAsia"/>
          <w:bCs/>
          <w:sz w:val="32"/>
          <w:szCs w:val="32"/>
        </w:rPr>
        <w:t>年度报告应梳理、汇总工程（技术）研究中心（含省级协同创新中心和省级产业技术研究院）年度建设有关情况和成效；材料编制要严肃认真、实事求是、内容翔实、文字精炼。</w:t>
      </w:r>
    </w:p>
    <w:p w:rsidR="003F00E6" w:rsidRPr="003F00E6" w:rsidRDefault="003F00E6" w:rsidP="006450DA">
      <w:pPr>
        <w:pStyle w:val="af3"/>
        <w:adjustRightInd w:val="0"/>
        <w:snapToGrid w:val="0"/>
        <w:spacing w:beforeLines="50" w:afterLines="50" w:line="440" w:lineRule="exact"/>
        <w:ind w:left="360" w:firstLineChars="0" w:firstLine="0"/>
        <w:jc w:val="left"/>
        <w:rPr>
          <w:rFonts w:ascii="仿宋" w:eastAsia="仿宋" w:hAnsi="仿宋" w:cs="仿宋"/>
          <w:bCs/>
          <w:sz w:val="32"/>
          <w:szCs w:val="32"/>
        </w:rPr>
      </w:pPr>
    </w:p>
    <w:p w:rsidR="00050074" w:rsidRDefault="00550956" w:rsidP="006450DA">
      <w:pPr>
        <w:adjustRightInd w:val="0"/>
        <w:snapToGrid w:val="0"/>
        <w:spacing w:beforeLines="50" w:afterLines="50" w:line="440" w:lineRule="exact"/>
        <w:jc w:val="left"/>
        <w:rPr>
          <w:rFonts w:ascii="仿宋" w:eastAsia="仿宋" w:hAnsi="仿宋" w:cs="仿宋"/>
          <w:bCs/>
          <w:sz w:val="32"/>
          <w:szCs w:val="32"/>
        </w:rPr>
      </w:pPr>
      <w:r>
        <w:rPr>
          <w:rFonts w:ascii="仿宋" w:eastAsia="仿宋" w:hAnsi="仿宋" w:cs="仿宋" w:hint="eastAsia"/>
          <w:bCs/>
          <w:sz w:val="32"/>
          <w:szCs w:val="32"/>
        </w:rPr>
        <w:t>4.内容较多时表格可续行填写，文字报告与基本数据统计部分一起装订（A4规格）</w:t>
      </w:r>
    </w:p>
    <w:p w:rsidR="00050074" w:rsidRDefault="00050074" w:rsidP="006450DA">
      <w:pPr>
        <w:adjustRightInd w:val="0"/>
        <w:snapToGrid w:val="0"/>
        <w:spacing w:afterLines="10" w:line="340" w:lineRule="exact"/>
        <w:jc w:val="left"/>
        <w:rPr>
          <w:rFonts w:ascii="仿宋" w:eastAsia="仿宋" w:hAnsi="仿宋" w:cs="仿宋"/>
          <w:bCs/>
          <w:sz w:val="32"/>
          <w:szCs w:val="32"/>
        </w:rPr>
      </w:pPr>
    </w:p>
    <w:p w:rsidR="00050074" w:rsidRDefault="00550956">
      <w:pPr>
        <w:widowControl/>
        <w:jc w:val="left"/>
        <w:rPr>
          <w:rFonts w:ascii="仿宋" w:eastAsia="仿宋" w:hAnsi="仿宋" w:cs="仿宋"/>
          <w:b/>
          <w:bCs/>
          <w:sz w:val="26"/>
          <w:szCs w:val="26"/>
          <w:em w:val="dot"/>
        </w:rPr>
      </w:pPr>
      <w:r>
        <w:rPr>
          <w:rFonts w:ascii="仿宋" w:eastAsia="仿宋" w:hAnsi="仿宋" w:cs="仿宋"/>
          <w:b/>
          <w:bCs/>
          <w:sz w:val="26"/>
          <w:szCs w:val="26"/>
          <w:em w:val="dot"/>
        </w:rPr>
        <w:br w:type="page"/>
      </w:r>
    </w:p>
    <w:p w:rsidR="00050074" w:rsidRDefault="00550956">
      <w:pPr>
        <w:rPr>
          <w:rFonts w:ascii="楷体" w:eastAsia="楷体" w:hAnsi="楷体"/>
          <w:b/>
          <w:bCs/>
          <w:sz w:val="32"/>
          <w:szCs w:val="32"/>
        </w:rPr>
      </w:pPr>
      <w:r>
        <w:rPr>
          <w:rFonts w:ascii="楷体" w:eastAsia="楷体" w:hAnsi="楷体" w:hint="eastAsia"/>
          <w:b/>
          <w:bCs/>
          <w:sz w:val="32"/>
          <w:szCs w:val="32"/>
        </w:rPr>
        <w:lastRenderedPageBreak/>
        <w:t>第一部分  年度报告编写提纲（限5000字以内）</w:t>
      </w:r>
    </w:p>
    <w:p w:rsidR="003F00E6" w:rsidRDefault="003F00E6" w:rsidP="003F00E6">
      <w:pPr>
        <w:pStyle w:val="af3"/>
        <w:numPr>
          <w:ilvl w:val="0"/>
          <w:numId w:val="2"/>
        </w:numPr>
        <w:ind w:firstLineChars="0"/>
        <w:rPr>
          <w:rFonts w:ascii="楷体" w:eastAsia="楷体" w:hAnsi="楷体"/>
          <w:b/>
          <w:sz w:val="32"/>
          <w:szCs w:val="32"/>
        </w:rPr>
      </w:pPr>
      <w:r w:rsidRPr="003F00E6">
        <w:rPr>
          <w:rFonts w:ascii="楷体" w:eastAsia="楷体" w:hAnsi="楷体" w:hint="eastAsia"/>
          <w:b/>
          <w:sz w:val="32"/>
          <w:szCs w:val="32"/>
        </w:rPr>
        <w:t>中心简介</w:t>
      </w:r>
      <w:r w:rsidRPr="00D2521F">
        <w:rPr>
          <w:rFonts w:ascii="楷体" w:eastAsia="楷体" w:hAnsi="楷体" w:cs="宋体" w:hint="eastAsia"/>
          <w:b/>
          <w:bCs/>
          <w:color w:val="0070C0"/>
          <w:kern w:val="0"/>
          <w:sz w:val="28"/>
          <w:szCs w:val="28"/>
        </w:rPr>
        <w:t>（包括</w:t>
      </w:r>
      <w:r>
        <w:rPr>
          <w:rFonts w:ascii="楷体" w:eastAsia="楷体" w:hAnsi="楷体" w:cs="宋体" w:hint="eastAsia"/>
          <w:b/>
          <w:bCs/>
          <w:color w:val="0070C0"/>
          <w:kern w:val="0"/>
          <w:sz w:val="28"/>
          <w:szCs w:val="28"/>
        </w:rPr>
        <w:t>中心</w:t>
      </w:r>
      <w:r w:rsidRPr="00D2521F">
        <w:rPr>
          <w:rFonts w:ascii="楷体" w:eastAsia="楷体" w:hAnsi="楷体" w:cs="宋体" w:hint="eastAsia"/>
          <w:b/>
          <w:bCs/>
          <w:color w:val="0070C0"/>
          <w:kern w:val="0"/>
          <w:sz w:val="28"/>
          <w:szCs w:val="28"/>
        </w:rPr>
        <w:t>获批时间、主要研究方向、研究特色和亮点、</w:t>
      </w:r>
      <w:r>
        <w:rPr>
          <w:rFonts w:ascii="楷体" w:eastAsia="楷体" w:hAnsi="楷体" w:cs="宋体" w:hint="eastAsia"/>
          <w:b/>
          <w:bCs/>
          <w:color w:val="0070C0"/>
          <w:kern w:val="0"/>
          <w:sz w:val="28"/>
          <w:szCs w:val="28"/>
        </w:rPr>
        <w:t>固定及流动</w:t>
      </w:r>
      <w:r w:rsidRPr="00D2521F">
        <w:rPr>
          <w:rFonts w:ascii="楷体" w:eastAsia="楷体" w:hAnsi="楷体" w:cs="宋体" w:hint="eastAsia"/>
          <w:b/>
          <w:bCs/>
          <w:color w:val="0070C0"/>
          <w:kern w:val="0"/>
          <w:sz w:val="28"/>
          <w:szCs w:val="28"/>
        </w:rPr>
        <w:t>人员数量、</w:t>
      </w:r>
      <w:r>
        <w:rPr>
          <w:rFonts w:ascii="楷体" w:eastAsia="楷体" w:hAnsi="楷体" w:cs="宋体" w:hint="eastAsia"/>
          <w:b/>
          <w:bCs/>
          <w:color w:val="0070C0"/>
          <w:kern w:val="0"/>
          <w:sz w:val="28"/>
          <w:szCs w:val="28"/>
        </w:rPr>
        <w:t>服务企业信息、建设目标、</w:t>
      </w:r>
      <w:r w:rsidRPr="00D2521F">
        <w:rPr>
          <w:rFonts w:ascii="楷体" w:eastAsia="楷体" w:hAnsi="楷体" w:cs="宋体" w:hint="eastAsia"/>
          <w:b/>
          <w:bCs/>
          <w:color w:val="0070C0"/>
          <w:kern w:val="0"/>
          <w:sz w:val="28"/>
          <w:szCs w:val="28"/>
        </w:rPr>
        <w:t>获批以来发表论文、授权专利、制订标准、获得奖励</w:t>
      </w:r>
      <w:r>
        <w:rPr>
          <w:rFonts w:ascii="楷体" w:eastAsia="楷体" w:hAnsi="楷体" w:cs="宋体" w:hint="eastAsia"/>
          <w:b/>
          <w:bCs/>
          <w:color w:val="0070C0"/>
          <w:kern w:val="0"/>
          <w:sz w:val="28"/>
          <w:szCs w:val="28"/>
        </w:rPr>
        <w:t>、成果转移转化</w:t>
      </w:r>
      <w:r w:rsidRPr="00D2521F">
        <w:rPr>
          <w:rFonts w:ascii="楷体" w:eastAsia="楷体" w:hAnsi="楷体" w:cs="宋体" w:hint="eastAsia"/>
          <w:b/>
          <w:bCs/>
          <w:color w:val="0070C0"/>
          <w:kern w:val="0"/>
          <w:sz w:val="28"/>
          <w:szCs w:val="28"/>
        </w:rPr>
        <w:t>等取得的主要科研成果情况统计数据等， 500字左右）</w:t>
      </w:r>
    </w:p>
    <w:p w:rsidR="003F00E6" w:rsidRDefault="003F00E6" w:rsidP="003F00E6">
      <w:pPr>
        <w:pStyle w:val="af3"/>
        <w:ind w:left="720" w:firstLineChars="0" w:firstLine="0"/>
        <w:rPr>
          <w:rFonts w:ascii="楷体" w:eastAsia="楷体" w:hAnsi="楷体"/>
          <w:b/>
          <w:sz w:val="32"/>
          <w:szCs w:val="32"/>
        </w:rPr>
      </w:pPr>
    </w:p>
    <w:p w:rsidR="00050074" w:rsidRDefault="003F00E6">
      <w:pPr>
        <w:rPr>
          <w:rFonts w:ascii="楷体" w:eastAsia="楷体" w:hAnsi="楷体"/>
          <w:b/>
          <w:sz w:val="32"/>
          <w:szCs w:val="32"/>
        </w:rPr>
      </w:pPr>
      <w:r>
        <w:rPr>
          <w:rFonts w:ascii="楷体" w:eastAsia="楷体" w:hAnsi="楷体" w:hint="eastAsia"/>
          <w:b/>
          <w:sz w:val="32"/>
          <w:szCs w:val="32"/>
        </w:rPr>
        <w:t>二、中心</w:t>
      </w:r>
      <w:r w:rsidR="00550956">
        <w:rPr>
          <w:rFonts w:ascii="楷体" w:eastAsia="楷体" w:hAnsi="楷体" w:hint="eastAsia"/>
          <w:b/>
          <w:sz w:val="32"/>
          <w:szCs w:val="32"/>
        </w:rPr>
        <w:t>年度发展概况</w:t>
      </w:r>
    </w:p>
    <w:p w:rsidR="00050074" w:rsidRDefault="00550956">
      <w:pPr>
        <w:ind w:firstLine="645"/>
        <w:rPr>
          <w:rFonts w:ascii="楷体" w:eastAsia="楷体" w:hAnsi="楷体"/>
          <w:sz w:val="32"/>
          <w:szCs w:val="32"/>
        </w:rPr>
      </w:pPr>
      <w:r>
        <w:rPr>
          <w:rFonts w:ascii="楷体" w:eastAsia="楷体" w:hAnsi="楷体" w:hint="eastAsia"/>
          <w:sz w:val="32"/>
          <w:szCs w:val="32"/>
        </w:rPr>
        <w:t>工程（技术）研究中心（含省级协同创新中心和省级产业技术研究院）（以下简称“中心”）201</w:t>
      </w:r>
      <w:r w:rsidR="003F00E6">
        <w:rPr>
          <w:rFonts w:ascii="楷体" w:eastAsia="楷体" w:hAnsi="楷体" w:hint="eastAsia"/>
          <w:sz w:val="32"/>
          <w:szCs w:val="32"/>
        </w:rPr>
        <w:t>8</w:t>
      </w:r>
      <w:r>
        <w:rPr>
          <w:rFonts w:ascii="楷体" w:eastAsia="楷体" w:hAnsi="楷体" w:hint="eastAsia"/>
          <w:sz w:val="32"/>
          <w:szCs w:val="32"/>
        </w:rPr>
        <w:t>年度研发计划的制定与实施情况；发展目标的完成情况</w:t>
      </w:r>
    </w:p>
    <w:p w:rsidR="003F00E6" w:rsidRDefault="003F00E6">
      <w:pPr>
        <w:ind w:firstLine="645"/>
        <w:rPr>
          <w:rFonts w:ascii="楷体" w:eastAsia="楷体" w:hAnsi="楷体"/>
          <w:sz w:val="32"/>
          <w:szCs w:val="32"/>
        </w:rPr>
      </w:pPr>
    </w:p>
    <w:p w:rsidR="00050074" w:rsidRDefault="00550956">
      <w:pPr>
        <w:rPr>
          <w:rFonts w:ascii="楷体" w:eastAsia="楷体" w:hAnsi="楷体"/>
          <w:b/>
          <w:sz w:val="32"/>
          <w:szCs w:val="32"/>
        </w:rPr>
      </w:pPr>
      <w:r>
        <w:rPr>
          <w:rFonts w:ascii="楷体" w:eastAsia="楷体" w:hAnsi="楷体" w:hint="eastAsia"/>
          <w:b/>
          <w:sz w:val="32"/>
          <w:szCs w:val="32"/>
        </w:rPr>
        <w:t>二、中心建设情况</w:t>
      </w:r>
    </w:p>
    <w:p w:rsidR="00050074" w:rsidRDefault="00550956" w:rsidP="00435F28">
      <w:pPr>
        <w:ind w:firstLine="645"/>
        <w:rPr>
          <w:rFonts w:ascii="楷体" w:eastAsia="楷体" w:hAnsi="楷体"/>
          <w:sz w:val="32"/>
          <w:szCs w:val="32"/>
        </w:rPr>
      </w:pPr>
      <w:r>
        <w:rPr>
          <w:rFonts w:ascii="楷体" w:eastAsia="楷体" w:hAnsi="楷体" w:hint="eastAsia"/>
          <w:sz w:val="32"/>
          <w:szCs w:val="32"/>
        </w:rPr>
        <w:t>中心基础设施、仪器设备等建设情况；创新机制建设和技术队伍建设情况。</w:t>
      </w:r>
    </w:p>
    <w:p w:rsidR="00435F28" w:rsidRPr="00435F28" w:rsidRDefault="00435F28" w:rsidP="00435F28">
      <w:pPr>
        <w:ind w:firstLine="645"/>
        <w:rPr>
          <w:rFonts w:ascii="楷体" w:eastAsia="楷体" w:hAnsi="楷体"/>
          <w:sz w:val="32"/>
          <w:szCs w:val="32"/>
        </w:rPr>
      </w:pPr>
    </w:p>
    <w:p w:rsidR="00050074" w:rsidRDefault="00550956">
      <w:pPr>
        <w:rPr>
          <w:rFonts w:ascii="楷体" w:eastAsia="楷体" w:hAnsi="楷体"/>
          <w:b/>
          <w:sz w:val="32"/>
          <w:szCs w:val="32"/>
        </w:rPr>
      </w:pPr>
      <w:r>
        <w:rPr>
          <w:rFonts w:ascii="楷体" w:eastAsia="楷体" w:hAnsi="楷体" w:hint="eastAsia"/>
          <w:b/>
          <w:sz w:val="32"/>
          <w:szCs w:val="32"/>
        </w:rPr>
        <w:t>三、中心工作开展情况</w:t>
      </w:r>
    </w:p>
    <w:p w:rsidR="00050074" w:rsidRDefault="00550956">
      <w:pPr>
        <w:ind w:firstLine="660"/>
        <w:rPr>
          <w:rFonts w:ascii="楷体" w:eastAsia="楷体" w:hAnsi="楷体"/>
          <w:sz w:val="32"/>
          <w:szCs w:val="32"/>
        </w:rPr>
      </w:pPr>
      <w:r>
        <w:rPr>
          <w:rFonts w:ascii="楷体" w:eastAsia="楷体" w:hAnsi="楷体" w:hint="eastAsia"/>
          <w:sz w:val="32"/>
          <w:szCs w:val="32"/>
        </w:rPr>
        <w:t>1.中心承担各类科技计划项目及成果工程化的任务和完成情况。</w:t>
      </w:r>
    </w:p>
    <w:p w:rsidR="00050074" w:rsidRDefault="00550956">
      <w:pPr>
        <w:ind w:firstLine="660"/>
        <w:rPr>
          <w:rFonts w:ascii="楷体" w:eastAsia="楷体" w:hAnsi="楷体"/>
          <w:sz w:val="32"/>
          <w:szCs w:val="32"/>
        </w:rPr>
      </w:pPr>
      <w:r>
        <w:rPr>
          <w:rFonts w:ascii="楷体" w:eastAsia="楷体" w:hAnsi="楷体" w:hint="eastAsia"/>
          <w:sz w:val="32"/>
          <w:szCs w:val="32"/>
        </w:rPr>
        <w:t>2.关键技术突破情况。</w:t>
      </w:r>
    </w:p>
    <w:p w:rsidR="00050074" w:rsidRDefault="00550956">
      <w:pPr>
        <w:ind w:firstLine="660"/>
        <w:rPr>
          <w:rFonts w:ascii="楷体" w:eastAsia="楷体" w:hAnsi="楷体"/>
          <w:sz w:val="32"/>
          <w:szCs w:val="32"/>
        </w:rPr>
      </w:pPr>
      <w:r>
        <w:rPr>
          <w:rFonts w:ascii="楷体" w:eastAsia="楷体" w:hAnsi="楷体" w:hint="eastAsia"/>
          <w:sz w:val="32"/>
          <w:szCs w:val="32"/>
        </w:rPr>
        <w:t>3. 研究成果、专利、获奖以及成果工程化和产业化情</w:t>
      </w:r>
      <w:r>
        <w:rPr>
          <w:rFonts w:ascii="楷体" w:eastAsia="楷体" w:hAnsi="楷体" w:hint="eastAsia"/>
          <w:sz w:val="32"/>
          <w:szCs w:val="32"/>
        </w:rPr>
        <w:lastRenderedPageBreak/>
        <w:t>况。</w:t>
      </w:r>
    </w:p>
    <w:p w:rsidR="00050074" w:rsidRDefault="00550956">
      <w:pPr>
        <w:ind w:firstLine="660"/>
        <w:rPr>
          <w:rFonts w:ascii="楷体" w:eastAsia="楷体" w:hAnsi="楷体"/>
          <w:sz w:val="32"/>
          <w:szCs w:val="32"/>
        </w:rPr>
      </w:pPr>
      <w:r>
        <w:rPr>
          <w:rFonts w:ascii="楷体" w:eastAsia="楷体" w:hAnsi="楷体" w:hint="eastAsia"/>
          <w:sz w:val="32"/>
          <w:szCs w:val="32"/>
        </w:rPr>
        <w:t>4. 国内外技术交流及人员培训情况。</w:t>
      </w:r>
    </w:p>
    <w:p w:rsidR="00435F28" w:rsidRDefault="00435F28">
      <w:pPr>
        <w:ind w:firstLine="660"/>
        <w:rPr>
          <w:rFonts w:ascii="楷体" w:eastAsia="楷体" w:hAnsi="楷体"/>
          <w:sz w:val="32"/>
          <w:szCs w:val="32"/>
        </w:rPr>
      </w:pPr>
    </w:p>
    <w:p w:rsidR="00050074" w:rsidRDefault="00550956">
      <w:pPr>
        <w:ind w:firstLine="660"/>
        <w:rPr>
          <w:rFonts w:ascii="楷体" w:eastAsia="楷体" w:hAnsi="楷体"/>
          <w:sz w:val="32"/>
          <w:szCs w:val="32"/>
        </w:rPr>
      </w:pPr>
      <w:r>
        <w:rPr>
          <w:rFonts w:ascii="楷体" w:eastAsia="楷体" w:hAnsi="楷体" w:hint="eastAsia"/>
          <w:sz w:val="32"/>
          <w:szCs w:val="32"/>
        </w:rPr>
        <w:t>5. 对行业发展的贡献。</w:t>
      </w:r>
    </w:p>
    <w:p w:rsidR="00050074" w:rsidRDefault="00050074">
      <w:pPr>
        <w:ind w:firstLine="660"/>
        <w:rPr>
          <w:rFonts w:ascii="楷体" w:eastAsia="楷体" w:hAnsi="楷体"/>
          <w:sz w:val="32"/>
          <w:szCs w:val="32"/>
        </w:rPr>
      </w:pPr>
    </w:p>
    <w:p w:rsidR="00050074" w:rsidRDefault="00050074">
      <w:pPr>
        <w:ind w:firstLine="660"/>
        <w:rPr>
          <w:rFonts w:ascii="楷体" w:eastAsia="楷体" w:hAnsi="楷体"/>
          <w:sz w:val="32"/>
          <w:szCs w:val="32"/>
        </w:rPr>
      </w:pPr>
    </w:p>
    <w:p w:rsidR="00050074" w:rsidRDefault="00050074">
      <w:pPr>
        <w:adjustRightInd w:val="0"/>
        <w:snapToGrid w:val="0"/>
        <w:ind w:firstLineChars="200" w:firstLine="560"/>
        <w:rPr>
          <w:rFonts w:ascii="Times New Roman" w:eastAsia="楷体_GB2312" w:hAnsi="Times New Roman" w:cs="Times New Roman"/>
          <w:sz w:val="28"/>
          <w:szCs w:val="24"/>
        </w:rPr>
      </w:pPr>
    </w:p>
    <w:p w:rsidR="00050074" w:rsidRDefault="00550956">
      <w:pPr>
        <w:adjustRightInd w:val="0"/>
        <w:snapToGrid w:val="0"/>
        <w:ind w:firstLineChars="200" w:firstLine="602"/>
        <w:rPr>
          <w:rFonts w:ascii="楷体" w:eastAsia="楷体" w:hAnsi="楷体"/>
          <w:b/>
          <w:bCs/>
          <w:sz w:val="30"/>
          <w:szCs w:val="30"/>
        </w:rPr>
      </w:pPr>
      <w:r>
        <w:rPr>
          <w:rFonts w:ascii="楷体" w:eastAsia="楷体" w:hAnsi="楷体"/>
          <w:b/>
          <w:bCs/>
          <w:sz w:val="30"/>
          <w:szCs w:val="30"/>
        </w:rPr>
        <w:t>请选择本年度内</w:t>
      </w:r>
      <w:r>
        <w:rPr>
          <w:rFonts w:ascii="楷体" w:eastAsia="楷体" w:hAnsi="楷体" w:hint="eastAsia"/>
          <w:b/>
          <w:bCs/>
          <w:sz w:val="30"/>
          <w:szCs w:val="30"/>
        </w:rPr>
        <w:t>各类科技计划项目情况</w:t>
      </w:r>
      <w:r>
        <w:rPr>
          <w:rFonts w:ascii="楷体" w:eastAsia="楷体" w:hAnsi="楷体"/>
          <w:b/>
          <w:bCs/>
          <w:sz w:val="30"/>
          <w:szCs w:val="30"/>
        </w:rPr>
        <w:t>填写以下信息：</w:t>
      </w:r>
    </w:p>
    <w:tbl>
      <w:tblPr>
        <w:tblW w:w="83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4A0"/>
      </w:tblPr>
      <w:tblGrid>
        <w:gridCol w:w="612"/>
        <w:gridCol w:w="2242"/>
        <w:gridCol w:w="1120"/>
        <w:gridCol w:w="1120"/>
        <w:gridCol w:w="1174"/>
        <w:gridCol w:w="1251"/>
        <w:gridCol w:w="877"/>
      </w:tblGrid>
      <w:tr w:rsidR="00050074">
        <w:trPr>
          <w:trHeight w:val="454"/>
          <w:jc w:val="center"/>
        </w:trPr>
        <w:tc>
          <w:tcPr>
            <w:tcW w:w="612"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序号</w:t>
            </w:r>
          </w:p>
        </w:tc>
        <w:tc>
          <w:tcPr>
            <w:tcW w:w="2242"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项目</w:t>
            </w:r>
            <w:r>
              <w:rPr>
                <w:rFonts w:ascii="Times New Roman" w:eastAsia="黑体" w:hAnsi="Times New Roman" w:cs="Times New Roman"/>
                <w:b/>
                <w:sz w:val="24"/>
                <w:szCs w:val="24"/>
              </w:rPr>
              <w:t>/</w:t>
            </w:r>
            <w:r>
              <w:rPr>
                <w:rFonts w:ascii="Times New Roman" w:eastAsia="黑体" w:hAnsi="Times New Roman" w:cs="Times New Roman"/>
                <w:b/>
                <w:sz w:val="24"/>
                <w:szCs w:val="24"/>
              </w:rPr>
              <w:t>课题名称</w:t>
            </w:r>
          </w:p>
        </w:tc>
        <w:tc>
          <w:tcPr>
            <w:tcW w:w="1120"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编号</w:t>
            </w:r>
          </w:p>
        </w:tc>
        <w:tc>
          <w:tcPr>
            <w:tcW w:w="1120"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负责人</w:t>
            </w:r>
          </w:p>
        </w:tc>
        <w:tc>
          <w:tcPr>
            <w:tcW w:w="1174"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起止时间</w:t>
            </w:r>
          </w:p>
        </w:tc>
        <w:tc>
          <w:tcPr>
            <w:tcW w:w="1251"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经费</w:t>
            </w:r>
            <w:r>
              <w:rPr>
                <w:rFonts w:ascii="Times New Roman" w:eastAsia="黑体" w:hAnsi="Times New Roman" w:cs="Times New Roman"/>
                <w:b/>
                <w:sz w:val="24"/>
                <w:szCs w:val="24"/>
              </w:rPr>
              <w:t>(</w:t>
            </w:r>
            <w:r>
              <w:rPr>
                <w:rFonts w:ascii="Times New Roman" w:eastAsia="黑体" w:hAnsi="Times New Roman" w:cs="Times New Roman"/>
                <w:b/>
                <w:sz w:val="24"/>
                <w:szCs w:val="24"/>
              </w:rPr>
              <w:t>万元</w:t>
            </w:r>
            <w:r>
              <w:rPr>
                <w:rFonts w:ascii="Times New Roman" w:eastAsia="黑体" w:hAnsi="Times New Roman" w:cs="Times New Roman"/>
                <w:b/>
                <w:sz w:val="24"/>
                <w:szCs w:val="24"/>
              </w:rPr>
              <w:t>)</w:t>
            </w:r>
          </w:p>
        </w:tc>
        <w:tc>
          <w:tcPr>
            <w:tcW w:w="877" w:type="dxa"/>
            <w:vAlign w:val="center"/>
          </w:tcPr>
          <w:p w:rsidR="00050074" w:rsidRDefault="00550956">
            <w:pPr>
              <w:adjustRightInd w:val="0"/>
              <w:snapToGrid w:val="0"/>
              <w:jc w:val="center"/>
              <w:rPr>
                <w:rFonts w:ascii="Times New Roman" w:eastAsia="黑体" w:hAnsi="Times New Roman" w:cs="Times New Roman"/>
                <w:b/>
                <w:sz w:val="24"/>
                <w:szCs w:val="24"/>
              </w:rPr>
            </w:pPr>
            <w:r>
              <w:rPr>
                <w:rFonts w:ascii="Times New Roman" w:eastAsia="黑体" w:hAnsi="Times New Roman" w:cs="Times New Roman"/>
                <w:b/>
                <w:sz w:val="24"/>
                <w:szCs w:val="24"/>
              </w:rPr>
              <w:t>类别</w:t>
            </w:r>
          </w:p>
        </w:tc>
      </w:tr>
      <w:tr w:rsidR="00050074">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1</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877"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r w:rsidR="00050074">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2</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877"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r w:rsidR="00050074">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3</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877"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r w:rsidR="00050074">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4</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877"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r w:rsidR="00050074">
        <w:trPr>
          <w:trHeight w:val="454"/>
          <w:jc w:val="center"/>
        </w:trPr>
        <w:tc>
          <w:tcPr>
            <w:tcW w:w="612" w:type="dxa"/>
            <w:vAlign w:val="center"/>
          </w:tcPr>
          <w:p w:rsidR="00050074" w:rsidRDefault="00550956">
            <w:pPr>
              <w:adjustRightInd w:val="0"/>
              <w:snapToGrid w:val="0"/>
              <w:jc w:val="center"/>
              <w:rPr>
                <w:rFonts w:ascii="Times New Roman" w:eastAsia="楷体_GB2312" w:hAnsi="Times New Roman" w:cs="Times New Roman"/>
                <w:sz w:val="24"/>
                <w:szCs w:val="24"/>
              </w:rPr>
            </w:pPr>
            <w:r>
              <w:rPr>
                <w:rFonts w:ascii="Times New Roman" w:eastAsia="楷体_GB2312" w:hAnsi="Times New Roman" w:cs="Times New Roman"/>
                <w:sz w:val="24"/>
                <w:szCs w:val="24"/>
              </w:rPr>
              <w:t>5</w:t>
            </w:r>
          </w:p>
        </w:tc>
        <w:tc>
          <w:tcPr>
            <w:tcW w:w="2242"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20"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174"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1251" w:type="dxa"/>
            <w:vAlign w:val="center"/>
          </w:tcPr>
          <w:p w:rsidR="00050074" w:rsidRDefault="00050074">
            <w:pPr>
              <w:adjustRightInd w:val="0"/>
              <w:snapToGrid w:val="0"/>
              <w:jc w:val="center"/>
              <w:rPr>
                <w:rFonts w:ascii="Times New Roman" w:eastAsia="楷体_GB2312" w:hAnsi="Times New Roman" w:cs="Times New Roman"/>
                <w:sz w:val="24"/>
                <w:szCs w:val="24"/>
              </w:rPr>
            </w:pPr>
          </w:p>
        </w:tc>
        <w:tc>
          <w:tcPr>
            <w:tcW w:w="877" w:type="dxa"/>
            <w:vAlign w:val="center"/>
          </w:tcPr>
          <w:p w:rsidR="00050074" w:rsidRDefault="00050074">
            <w:pPr>
              <w:adjustRightInd w:val="0"/>
              <w:snapToGrid w:val="0"/>
              <w:jc w:val="center"/>
              <w:rPr>
                <w:rFonts w:ascii="Times New Roman" w:eastAsia="楷体_GB2312" w:hAnsi="Times New Roman" w:cs="Times New Roman"/>
                <w:sz w:val="24"/>
                <w:szCs w:val="24"/>
              </w:rPr>
            </w:pPr>
          </w:p>
        </w:tc>
      </w:tr>
    </w:tbl>
    <w:p w:rsidR="00050074" w:rsidRDefault="00550956">
      <w:pPr>
        <w:jc w:val="center"/>
        <w:rPr>
          <w:rFonts w:ascii="楷体" w:eastAsia="楷体" w:hAnsi="楷体"/>
          <w:b/>
          <w:sz w:val="24"/>
          <w:szCs w:val="24"/>
        </w:rPr>
      </w:pPr>
      <w:r>
        <w:rPr>
          <w:rFonts w:ascii="楷体" w:eastAsia="楷体" w:hAnsi="楷体" w:hint="eastAsia"/>
          <w:b/>
          <w:sz w:val="24"/>
          <w:szCs w:val="24"/>
        </w:rPr>
        <w:t>（表格可根据需要增加行）</w:t>
      </w:r>
    </w:p>
    <w:p w:rsidR="00050074" w:rsidRDefault="00550956">
      <w:pPr>
        <w:rPr>
          <w:rFonts w:ascii="楷体" w:eastAsia="楷体" w:hAnsi="楷体"/>
          <w:b/>
          <w:sz w:val="32"/>
          <w:szCs w:val="32"/>
        </w:rPr>
      </w:pPr>
      <w:r>
        <w:rPr>
          <w:rFonts w:ascii="楷体" w:eastAsia="楷体" w:hAnsi="楷体" w:hint="eastAsia"/>
          <w:b/>
          <w:sz w:val="32"/>
          <w:szCs w:val="32"/>
        </w:rPr>
        <w:t>四、管理体制及内部运行机制情况</w:t>
      </w:r>
    </w:p>
    <w:p w:rsidR="00050074" w:rsidRDefault="00550956">
      <w:pPr>
        <w:rPr>
          <w:rFonts w:ascii="楷体" w:eastAsia="楷体" w:hAnsi="楷体"/>
          <w:sz w:val="32"/>
          <w:szCs w:val="32"/>
        </w:rPr>
      </w:pPr>
      <w:r>
        <w:rPr>
          <w:rFonts w:ascii="楷体" w:eastAsia="楷体" w:hAnsi="楷体" w:hint="eastAsia"/>
          <w:b/>
          <w:sz w:val="32"/>
          <w:szCs w:val="32"/>
        </w:rPr>
        <w:t xml:space="preserve"> </w:t>
      </w:r>
      <w:r>
        <w:rPr>
          <w:rFonts w:ascii="楷体" w:eastAsia="楷体" w:hAnsi="楷体" w:hint="eastAsia"/>
          <w:sz w:val="32"/>
          <w:szCs w:val="32"/>
        </w:rPr>
        <w:t xml:space="preserve"> 中心在管理制度、信息化、运行机构设置</w:t>
      </w:r>
      <w:r w:rsidR="00435F28">
        <w:rPr>
          <w:rFonts w:ascii="楷体" w:eastAsia="楷体" w:hAnsi="楷体" w:hint="eastAsia"/>
          <w:sz w:val="32"/>
          <w:szCs w:val="32"/>
        </w:rPr>
        <w:t>、技术委员会召开情况</w:t>
      </w:r>
      <w:r>
        <w:rPr>
          <w:rFonts w:ascii="楷体" w:eastAsia="楷体" w:hAnsi="楷体" w:hint="eastAsia"/>
          <w:sz w:val="32"/>
          <w:szCs w:val="32"/>
        </w:rPr>
        <w:t>等方面建设情况</w:t>
      </w:r>
    </w:p>
    <w:p w:rsidR="00435F28" w:rsidRDefault="00435F28">
      <w:pPr>
        <w:rPr>
          <w:rFonts w:ascii="楷体" w:eastAsia="楷体" w:hAnsi="楷体"/>
          <w:sz w:val="32"/>
          <w:szCs w:val="32"/>
        </w:rPr>
      </w:pPr>
    </w:p>
    <w:p w:rsidR="00050074" w:rsidRDefault="00550956">
      <w:pPr>
        <w:rPr>
          <w:rFonts w:ascii="楷体" w:eastAsia="楷体" w:hAnsi="楷体"/>
          <w:b/>
          <w:sz w:val="32"/>
          <w:szCs w:val="32"/>
        </w:rPr>
      </w:pPr>
      <w:r>
        <w:rPr>
          <w:rFonts w:ascii="楷体" w:eastAsia="楷体" w:hAnsi="楷体" w:hint="eastAsia"/>
          <w:b/>
          <w:sz w:val="32"/>
          <w:szCs w:val="32"/>
        </w:rPr>
        <w:t>五、存在的问题及下一步发展规划</w:t>
      </w:r>
    </w:p>
    <w:p w:rsidR="00435F28" w:rsidRDefault="00435F28">
      <w:pPr>
        <w:rPr>
          <w:rFonts w:ascii="楷体" w:eastAsia="楷体" w:hAnsi="楷体"/>
          <w:b/>
          <w:sz w:val="32"/>
          <w:szCs w:val="32"/>
        </w:rPr>
      </w:pPr>
    </w:p>
    <w:p w:rsidR="00435F28" w:rsidRDefault="00435F28">
      <w:pPr>
        <w:rPr>
          <w:rFonts w:ascii="楷体" w:eastAsia="楷体" w:hAnsi="楷体"/>
          <w:b/>
          <w:sz w:val="32"/>
          <w:szCs w:val="32"/>
        </w:rPr>
      </w:pPr>
    </w:p>
    <w:p w:rsidR="00050074" w:rsidRDefault="00550956">
      <w:pPr>
        <w:rPr>
          <w:rFonts w:ascii="楷体" w:eastAsia="楷体" w:hAnsi="楷体"/>
          <w:b/>
          <w:sz w:val="32"/>
          <w:szCs w:val="32"/>
        </w:rPr>
      </w:pPr>
      <w:r>
        <w:rPr>
          <w:rFonts w:ascii="楷体" w:eastAsia="楷体" w:hAnsi="楷体" w:hint="eastAsia"/>
          <w:b/>
          <w:sz w:val="32"/>
          <w:szCs w:val="32"/>
        </w:rPr>
        <w:lastRenderedPageBreak/>
        <w:t>六、检查意见</w:t>
      </w:r>
    </w:p>
    <w:p w:rsidR="00050074" w:rsidRPr="00435F28" w:rsidRDefault="00550956" w:rsidP="00435F28">
      <w:pPr>
        <w:rPr>
          <w:rFonts w:ascii="楷体" w:eastAsia="楷体" w:hAnsi="楷体"/>
          <w:b/>
          <w:sz w:val="30"/>
          <w:szCs w:val="30"/>
        </w:rPr>
      </w:pPr>
      <w:r w:rsidRPr="00435F28">
        <w:rPr>
          <w:rFonts w:ascii="楷体" w:eastAsia="楷体" w:hAnsi="楷体"/>
          <w:b/>
          <w:sz w:val="30"/>
          <w:szCs w:val="30"/>
        </w:rPr>
        <w:t>1</w:t>
      </w:r>
      <w:r w:rsidR="00435F28" w:rsidRPr="00435F28">
        <w:rPr>
          <w:rFonts w:ascii="楷体" w:eastAsia="楷体" w:hAnsi="楷体" w:hint="eastAsia"/>
          <w:b/>
          <w:sz w:val="30"/>
          <w:szCs w:val="30"/>
        </w:rPr>
        <w:t>.</w:t>
      </w:r>
      <w:r w:rsidRPr="00435F28">
        <w:rPr>
          <w:rFonts w:ascii="楷体" w:eastAsia="楷体" w:hAnsi="楷体" w:hint="eastAsia"/>
          <w:b/>
          <w:sz w:val="30"/>
          <w:szCs w:val="30"/>
        </w:rPr>
        <w:t>中心负责人意见</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17"/>
      </w:tblGrid>
      <w:tr w:rsidR="00050074">
        <w:trPr>
          <w:trHeight w:val="2481"/>
          <w:jc w:val="center"/>
        </w:trPr>
        <w:tc>
          <w:tcPr>
            <w:tcW w:w="8217" w:type="dxa"/>
          </w:tcPr>
          <w:p w:rsidR="00B05735" w:rsidRDefault="00B05735" w:rsidP="00B05735">
            <w:pPr>
              <w:adjustRightInd w:val="0"/>
              <w:snapToGrid w:val="0"/>
              <w:rPr>
                <w:rFonts w:ascii="楷体" w:eastAsia="楷体" w:hAnsi="楷体"/>
                <w:b/>
                <w:sz w:val="24"/>
                <w:szCs w:val="24"/>
              </w:rPr>
            </w:pPr>
          </w:p>
          <w:p w:rsidR="00050074" w:rsidRPr="00B05735" w:rsidRDefault="00550956" w:rsidP="00B05735">
            <w:pPr>
              <w:adjustRightInd w:val="0"/>
              <w:snapToGrid w:val="0"/>
              <w:ind w:firstLineChars="100" w:firstLine="241"/>
              <w:rPr>
                <w:rFonts w:ascii="楷体" w:eastAsia="楷体" w:hAnsi="楷体"/>
                <w:b/>
                <w:sz w:val="24"/>
                <w:szCs w:val="24"/>
              </w:rPr>
            </w:pPr>
            <w:r w:rsidRPr="00B05735">
              <w:rPr>
                <w:rFonts w:ascii="楷体" w:eastAsia="楷体" w:hAnsi="楷体" w:hint="eastAsia"/>
                <w:b/>
                <w:sz w:val="24"/>
                <w:szCs w:val="24"/>
              </w:rPr>
              <w:t>中心</w:t>
            </w:r>
            <w:r w:rsidRPr="00B05735">
              <w:rPr>
                <w:rFonts w:ascii="楷体" w:eastAsia="楷体" w:hAnsi="楷体"/>
                <w:b/>
                <w:sz w:val="24"/>
                <w:szCs w:val="24"/>
              </w:rPr>
              <w:t>承诺所填内容属实，数据准确可靠。</w:t>
            </w:r>
          </w:p>
          <w:p w:rsidR="00050074" w:rsidRPr="00B05735" w:rsidRDefault="00050074">
            <w:pPr>
              <w:adjustRightInd w:val="0"/>
              <w:snapToGrid w:val="0"/>
              <w:rPr>
                <w:rFonts w:ascii="楷体" w:eastAsia="楷体" w:hAnsi="楷体"/>
                <w:b/>
                <w:sz w:val="24"/>
                <w:szCs w:val="24"/>
              </w:rPr>
            </w:pPr>
          </w:p>
          <w:p w:rsidR="00050074" w:rsidRDefault="00050074">
            <w:pPr>
              <w:adjustRightInd w:val="0"/>
              <w:snapToGrid w:val="0"/>
              <w:rPr>
                <w:rFonts w:ascii="Times New Roman" w:eastAsia="楷体_GB2312" w:hAnsi="Times New Roman" w:cs="Times New Roman"/>
                <w:sz w:val="24"/>
                <w:szCs w:val="24"/>
              </w:rPr>
            </w:pPr>
          </w:p>
          <w:p w:rsidR="00050074" w:rsidRDefault="00550956">
            <w:pPr>
              <w:adjustRightInd w:val="0"/>
              <w:snapToGrid w:val="0"/>
              <w:ind w:rightChars="711" w:right="1493"/>
              <w:jc w:val="right"/>
              <w:rPr>
                <w:rFonts w:ascii="Times New Roman" w:eastAsia="楷体_GB2312" w:hAnsi="Times New Roman" w:cs="Times New Roman"/>
                <w:sz w:val="24"/>
                <w:szCs w:val="24"/>
              </w:rPr>
            </w:pPr>
            <w:r>
              <w:rPr>
                <w:rFonts w:ascii="宋体" w:eastAsia="宋体" w:hAnsi="宋体" w:cs="宋体" w:hint="eastAsia"/>
                <w:sz w:val="24"/>
                <w:szCs w:val="24"/>
              </w:rPr>
              <w:t xml:space="preserve">                                      </w:t>
            </w:r>
            <w:r>
              <w:rPr>
                <w:rFonts w:ascii="Times New Roman" w:eastAsia="楷体_GB2312" w:hAnsi="Times New Roman" w:cs="Times New Roman" w:hint="eastAsia"/>
                <w:sz w:val="24"/>
                <w:szCs w:val="24"/>
              </w:rPr>
              <w:t>中心</w:t>
            </w:r>
            <w:r>
              <w:rPr>
                <w:rFonts w:ascii="Times New Roman" w:eastAsia="楷体_GB2312" w:hAnsi="Times New Roman" w:cs="Times New Roman"/>
                <w:sz w:val="24"/>
                <w:szCs w:val="24"/>
              </w:rPr>
              <w:t>主任</w:t>
            </w:r>
            <w:r w:rsidR="00B05735">
              <w:rPr>
                <w:rFonts w:ascii="Times New Roman" w:eastAsia="楷体_GB2312" w:hAnsi="Times New Roman" w:cs="Times New Roman" w:hint="eastAsia"/>
                <w:sz w:val="24"/>
                <w:szCs w:val="24"/>
              </w:rPr>
              <w:t>（签字）</w:t>
            </w:r>
            <w:r>
              <w:rPr>
                <w:rFonts w:ascii="Times New Roman" w:eastAsia="楷体_GB2312" w:hAnsi="Times New Roman" w:cs="Times New Roman"/>
                <w:sz w:val="24"/>
                <w:szCs w:val="24"/>
              </w:rPr>
              <w:t>：</w:t>
            </w:r>
          </w:p>
          <w:p w:rsidR="00E22AC3" w:rsidRDefault="00E22AC3">
            <w:pPr>
              <w:adjustRightInd w:val="0"/>
              <w:snapToGrid w:val="0"/>
              <w:ind w:rightChars="711" w:right="1493"/>
              <w:jc w:val="right"/>
              <w:rPr>
                <w:rFonts w:ascii="宋体" w:eastAsia="宋体" w:hAnsi="宋体" w:cs="宋体"/>
                <w:sz w:val="24"/>
                <w:szCs w:val="24"/>
              </w:rPr>
            </w:pPr>
          </w:p>
          <w:p w:rsidR="00B05735" w:rsidRDefault="00550956" w:rsidP="00B05735">
            <w:pPr>
              <w:adjustRightInd w:val="0"/>
              <w:snapToGrid w:val="0"/>
              <w:ind w:rightChars="711" w:right="1493"/>
              <w:jc w:val="right"/>
              <w:rPr>
                <w:rFonts w:ascii="Times New Roman" w:eastAsia="楷体_GB2312" w:hAnsi="Times New Roman" w:cs="Times New Roman"/>
                <w:sz w:val="24"/>
                <w:szCs w:val="24"/>
              </w:rPr>
            </w:pPr>
            <w:r>
              <w:rPr>
                <w:rFonts w:ascii="Times New Roman" w:hAnsi="Times New Roman" w:cs="Times New Roman" w:hint="eastAsia"/>
                <w:sz w:val="24"/>
                <w:szCs w:val="24"/>
              </w:rPr>
              <w:t xml:space="preserve">                                   </w:t>
            </w:r>
          </w:p>
          <w:p w:rsidR="00050074" w:rsidRDefault="00050074">
            <w:pPr>
              <w:adjustRightInd w:val="0"/>
              <w:snapToGrid w:val="0"/>
              <w:ind w:rightChars="711" w:right="1493"/>
              <w:jc w:val="right"/>
              <w:rPr>
                <w:rFonts w:ascii="Times New Roman" w:eastAsia="楷体_GB2312" w:hAnsi="Times New Roman" w:cs="Times New Roman"/>
                <w:sz w:val="24"/>
                <w:szCs w:val="24"/>
              </w:rPr>
            </w:pPr>
          </w:p>
          <w:p w:rsidR="00050074" w:rsidRDefault="00550956">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050074" w:rsidRPr="00435F28" w:rsidRDefault="00050074" w:rsidP="00435F28">
      <w:pPr>
        <w:rPr>
          <w:rFonts w:ascii="楷体" w:eastAsia="楷体" w:hAnsi="楷体"/>
          <w:b/>
          <w:sz w:val="32"/>
          <w:szCs w:val="32"/>
        </w:rPr>
      </w:pPr>
    </w:p>
    <w:p w:rsidR="00435F28" w:rsidRPr="00435F28" w:rsidRDefault="00435F28" w:rsidP="00435F28">
      <w:pPr>
        <w:rPr>
          <w:rFonts w:ascii="楷体" w:eastAsia="楷体" w:hAnsi="楷体"/>
          <w:b/>
          <w:sz w:val="30"/>
          <w:szCs w:val="30"/>
        </w:rPr>
      </w:pPr>
      <w:r w:rsidRPr="00435F28">
        <w:rPr>
          <w:rFonts w:ascii="楷体" w:eastAsia="楷体" w:hAnsi="楷体" w:hint="eastAsia"/>
          <w:b/>
          <w:sz w:val="30"/>
          <w:szCs w:val="30"/>
        </w:rPr>
        <w:t>2.依托</w:t>
      </w:r>
      <w:r w:rsidR="00B05735">
        <w:rPr>
          <w:rFonts w:ascii="楷体" w:eastAsia="楷体" w:hAnsi="楷体" w:hint="eastAsia"/>
          <w:b/>
          <w:sz w:val="30"/>
          <w:szCs w:val="30"/>
        </w:rPr>
        <w:t>建设</w:t>
      </w:r>
      <w:r w:rsidRPr="00435F28">
        <w:rPr>
          <w:rFonts w:ascii="楷体" w:eastAsia="楷体" w:hAnsi="楷体" w:hint="eastAsia"/>
          <w:b/>
          <w:sz w:val="30"/>
          <w:szCs w:val="30"/>
        </w:rPr>
        <w:t>学院审核意见</w:t>
      </w:r>
    </w:p>
    <w:tbl>
      <w:tblPr>
        <w:tblW w:w="8052" w:type="dxa"/>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8052"/>
      </w:tblGrid>
      <w:tr w:rsidR="00435F28" w:rsidTr="002B1C61">
        <w:trPr>
          <w:trHeight w:val="2554"/>
        </w:trPr>
        <w:tc>
          <w:tcPr>
            <w:tcW w:w="8052" w:type="dxa"/>
          </w:tcPr>
          <w:p w:rsidR="00435F28" w:rsidRDefault="00435F28" w:rsidP="002B1C61">
            <w:pPr>
              <w:adjustRightInd w:val="0"/>
              <w:snapToGrid w:val="0"/>
              <w:rPr>
                <w:rFonts w:ascii="Times New Roman" w:eastAsia="楷体_GB2312" w:hAnsi="Times New Roman" w:cs="Times New Roman"/>
                <w:sz w:val="24"/>
                <w:szCs w:val="24"/>
              </w:rPr>
            </w:pPr>
          </w:p>
          <w:p w:rsidR="00B05735" w:rsidRPr="00F72B74" w:rsidRDefault="00B05735" w:rsidP="00B05735">
            <w:pPr>
              <w:adjustRightInd w:val="0"/>
              <w:snapToGrid w:val="0"/>
              <w:rPr>
                <w:rFonts w:ascii="楷体" w:eastAsia="楷体" w:hAnsi="楷体"/>
                <w:b/>
                <w:sz w:val="24"/>
                <w:szCs w:val="24"/>
              </w:rPr>
            </w:pPr>
            <w:r w:rsidRPr="00F72B74">
              <w:rPr>
                <w:rFonts w:ascii="楷体" w:eastAsia="楷体" w:hAnsi="楷体" w:hint="eastAsia"/>
                <w:b/>
                <w:sz w:val="24"/>
                <w:szCs w:val="24"/>
              </w:rPr>
              <w:t>已审核，同意</w:t>
            </w:r>
            <w:r>
              <w:rPr>
                <w:rFonts w:ascii="楷体" w:eastAsia="楷体" w:hAnsi="楷体" w:hint="eastAsia"/>
                <w:b/>
                <w:sz w:val="24"/>
                <w:szCs w:val="24"/>
              </w:rPr>
              <w:t>中心</w:t>
            </w:r>
            <w:r w:rsidRPr="00F72B74">
              <w:rPr>
                <w:rFonts w:ascii="楷体" w:eastAsia="楷体" w:hAnsi="楷体" w:hint="eastAsia"/>
                <w:b/>
                <w:sz w:val="24"/>
                <w:szCs w:val="24"/>
              </w:rPr>
              <w:t>上报年度报告</w:t>
            </w:r>
            <w:r w:rsidRPr="00F72B74">
              <w:rPr>
                <w:rFonts w:ascii="楷体" w:eastAsia="楷体" w:hAnsi="楷体"/>
                <w:b/>
                <w:sz w:val="24"/>
                <w:szCs w:val="24"/>
              </w:rPr>
              <w:t>。</w:t>
            </w:r>
          </w:p>
          <w:p w:rsidR="00435F28" w:rsidRPr="00B05735" w:rsidRDefault="00435F28" w:rsidP="002B1C61">
            <w:pPr>
              <w:adjustRightInd w:val="0"/>
              <w:snapToGrid w:val="0"/>
              <w:rPr>
                <w:rFonts w:ascii="Times New Roman" w:eastAsia="楷体_GB2312" w:hAnsi="Times New Roman" w:cs="Times New Roman"/>
                <w:sz w:val="24"/>
                <w:szCs w:val="24"/>
              </w:rPr>
            </w:pPr>
          </w:p>
          <w:p w:rsidR="00435F28" w:rsidRDefault="00435F28" w:rsidP="002B1C61">
            <w:pPr>
              <w:adjustRightInd w:val="0"/>
              <w:snapToGrid w:val="0"/>
              <w:rPr>
                <w:rFonts w:ascii="Times New Roman" w:eastAsia="楷体_GB2312" w:hAnsi="Times New Roman" w:cs="Times New Roman"/>
                <w:sz w:val="24"/>
                <w:szCs w:val="24"/>
              </w:rPr>
            </w:pPr>
          </w:p>
          <w:p w:rsidR="00435F28" w:rsidRDefault="00B05735" w:rsidP="002B1C61">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学院</w:t>
            </w:r>
            <w:r w:rsidR="00435F28">
              <w:rPr>
                <w:rFonts w:ascii="Times New Roman" w:eastAsia="楷体_GB2312" w:hAnsi="Times New Roman" w:cs="Times New Roman"/>
                <w:sz w:val="24"/>
                <w:szCs w:val="24"/>
              </w:rPr>
              <w:t>负责人签字：</w:t>
            </w:r>
          </w:p>
          <w:p w:rsidR="00435F28" w:rsidRDefault="00435F28" w:rsidP="002B1C61">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（单位公章）</w:t>
            </w:r>
          </w:p>
          <w:p w:rsidR="00435F28" w:rsidRDefault="00435F28" w:rsidP="002B1C61">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435F28" w:rsidRDefault="00435F28">
      <w:pPr>
        <w:adjustRightInd w:val="0"/>
        <w:snapToGrid w:val="0"/>
        <w:ind w:firstLineChars="200" w:firstLine="562"/>
        <w:rPr>
          <w:rFonts w:ascii="Times New Roman" w:eastAsia="黑体" w:hAnsi="Times New Roman" w:cs="Times New Roman"/>
          <w:b/>
          <w:sz w:val="28"/>
          <w:szCs w:val="24"/>
        </w:rPr>
      </w:pPr>
    </w:p>
    <w:p w:rsidR="00435F28" w:rsidRDefault="00435F28">
      <w:pPr>
        <w:adjustRightInd w:val="0"/>
        <w:snapToGrid w:val="0"/>
        <w:ind w:firstLineChars="200" w:firstLine="562"/>
        <w:rPr>
          <w:rFonts w:ascii="Times New Roman" w:eastAsia="黑体" w:hAnsi="Times New Roman" w:cs="Times New Roman"/>
          <w:b/>
          <w:sz w:val="28"/>
          <w:szCs w:val="24"/>
        </w:rPr>
      </w:pPr>
    </w:p>
    <w:p w:rsidR="00050074" w:rsidRPr="00435F28" w:rsidRDefault="00435F28" w:rsidP="00435F28">
      <w:pPr>
        <w:rPr>
          <w:rFonts w:ascii="楷体" w:eastAsia="楷体" w:hAnsi="楷体"/>
          <w:b/>
          <w:sz w:val="30"/>
          <w:szCs w:val="30"/>
        </w:rPr>
      </w:pPr>
      <w:r w:rsidRPr="00435F28">
        <w:rPr>
          <w:rFonts w:ascii="楷体" w:eastAsia="楷体" w:hAnsi="楷体" w:hint="eastAsia"/>
          <w:b/>
          <w:sz w:val="30"/>
          <w:szCs w:val="30"/>
        </w:rPr>
        <w:t>3.</w:t>
      </w:r>
      <w:r w:rsidR="00550956" w:rsidRPr="00435F28">
        <w:rPr>
          <w:rFonts w:ascii="楷体" w:eastAsia="楷体" w:hAnsi="楷体" w:hint="eastAsia"/>
          <w:b/>
          <w:sz w:val="30"/>
          <w:szCs w:val="30"/>
        </w:rPr>
        <w:t>学校检查意见</w:t>
      </w:r>
    </w:p>
    <w:tbl>
      <w:tblPr>
        <w:tblW w:w="8052" w:type="dxa"/>
        <w:tblInd w:w="250" w:type="dxa"/>
        <w:tblBorders>
          <w:top w:val="single" w:sz="4" w:space="0" w:color="auto"/>
          <w:left w:val="single" w:sz="4" w:space="0" w:color="auto"/>
          <w:bottom w:val="single" w:sz="4" w:space="0" w:color="auto"/>
          <w:right w:val="single" w:sz="4" w:space="0" w:color="auto"/>
        </w:tblBorders>
        <w:tblLayout w:type="fixed"/>
        <w:tblLook w:val="04A0"/>
      </w:tblPr>
      <w:tblGrid>
        <w:gridCol w:w="8052"/>
      </w:tblGrid>
      <w:tr w:rsidR="00050074">
        <w:trPr>
          <w:trHeight w:val="2554"/>
        </w:trPr>
        <w:tc>
          <w:tcPr>
            <w:tcW w:w="8052" w:type="dxa"/>
          </w:tcPr>
          <w:p w:rsidR="00050074" w:rsidRDefault="00550956" w:rsidP="006450DA">
            <w:pPr>
              <w:adjustRightInd w:val="0"/>
              <w:snapToGrid w:val="0"/>
              <w:spacing w:beforeLines="20"/>
              <w:ind w:firstLineChars="200" w:firstLine="480"/>
              <w:rPr>
                <w:rFonts w:ascii="Times New Roman" w:eastAsia="楷体_GB2312" w:hAnsi="Times New Roman" w:cs="Times New Roman"/>
                <w:sz w:val="24"/>
                <w:szCs w:val="24"/>
              </w:rPr>
            </w:pPr>
            <w:r>
              <w:rPr>
                <w:rFonts w:ascii="Times New Roman" w:eastAsia="楷体_GB2312" w:hAnsi="Times New Roman" w:cs="Times New Roman" w:hint="eastAsia"/>
                <w:sz w:val="24"/>
                <w:szCs w:val="24"/>
              </w:rPr>
              <w:t>年度检查</w:t>
            </w:r>
            <w:r>
              <w:rPr>
                <w:rFonts w:ascii="Times New Roman" w:eastAsia="楷体_GB2312" w:hAnsi="Times New Roman" w:cs="Times New Roman"/>
                <w:sz w:val="24"/>
                <w:szCs w:val="24"/>
              </w:rPr>
              <w:t>意见：</w:t>
            </w:r>
          </w:p>
          <w:p w:rsidR="00050074" w:rsidRDefault="00050074">
            <w:pPr>
              <w:adjustRightInd w:val="0"/>
              <w:snapToGrid w:val="0"/>
              <w:rPr>
                <w:rFonts w:ascii="Times New Roman" w:eastAsia="楷体_GB2312" w:hAnsi="Times New Roman" w:cs="Times New Roman"/>
                <w:sz w:val="24"/>
                <w:szCs w:val="24"/>
              </w:rPr>
            </w:pPr>
          </w:p>
          <w:p w:rsidR="00050074" w:rsidRDefault="00050074">
            <w:pPr>
              <w:adjustRightInd w:val="0"/>
              <w:snapToGrid w:val="0"/>
              <w:rPr>
                <w:rFonts w:ascii="Times New Roman" w:eastAsia="楷体_GB2312" w:hAnsi="Times New Roman" w:cs="Times New Roman"/>
                <w:sz w:val="24"/>
                <w:szCs w:val="24"/>
              </w:rPr>
            </w:pPr>
          </w:p>
          <w:p w:rsidR="00050074" w:rsidRDefault="00050074">
            <w:pPr>
              <w:adjustRightInd w:val="0"/>
              <w:snapToGrid w:val="0"/>
              <w:rPr>
                <w:rFonts w:ascii="Times New Roman" w:eastAsia="楷体_GB2312" w:hAnsi="Times New Roman" w:cs="Times New Roman"/>
                <w:sz w:val="24"/>
                <w:szCs w:val="24"/>
              </w:rPr>
            </w:pPr>
          </w:p>
          <w:p w:rsidR="00050074" w:rsidRDefault="00550956">
            <w:pPr>
              <w:adjustRightInd w:val="0"/>
              <w:snapToGrid w:val="0"/>
              <w:ind w:rightChars="711" w:right="1493"/>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w:t>
            </w:r>
            <w:r w:rsidR="00E22AC3" w:rsidRPr="00E22AC3">
              <w:rPr>
                <w:rFonts w:ascii="Times New Roman" w:eastAsia="楷体_GB2312" w:hAnsi="Times New Roman" w:cs="Times New Roman" w:hint="eastAsia"/>
                <w:sz w:val="24"/>
                <w:szCs w:val="24"/>
              </w:rPr>
              <w:t>科研</w:t>
            </w:r>
            <w:r w:rsidR="00B05735" w:rsidRPr="00B05735">
              <w:rPr>
                <w:rFonts w:ascii="Times New Roman" w:eastAsia="楷体_GB2312" w:hAnsi="Times New Roman" w:cs="Times New Roman" w:hint="eastAsia"/>
                <w:sz w:val="24"/>
                <w:szCs w:val="24"/>
              </w:rPr>
              <w:t>院</w:t>
            </w:r>
            <w:r>
              <w:rPr>
                <w:rFonts w:ascii="Times New Roman" w:eastAsia="楷体_GB2312" w:hAnsi="Times New Roman" w:cs="Times New Roman"/>
                <w:sz w:val="24"/>
                <w:szCs w:val="24"/>
              </w:rPr>
              <w:t>章）</w:t>
            </w:r>
          </w:p>
          <w:p w:rsidR="00050074" w:rsidRDefault="00550956">
            <w:pPr>
              <w:adjustRightInd w:val="0"/>
              <w:snapToGrid w:val="0"/>
              <w:ind w:rightChars="374" w:right="785"/>
              <w:jc w:val="right"/>
              <w:rPr>
                <w:rFonts w:ascii="Times New Roman" w:eastAsia="楷体_GB2312" w:hAnsi="Times New Roman" w:cs="Times New Roman"/>
                <w:sz w:val="24"/>
                <w:szCs w:val="24"/>
              </w:rPr>
            </w:pPr>
            <w:r>
              <w:rPr>
                <w:rFonts w:ascii="Times New Roman" w:eastAsia="楷体_GB2312" w:hAnsi="Times New Roman" w:cs="Times New Roman"/>
                <w:sz w:val="24"/>
                <w:szCs w:val="24"/>
              </w:rPr>
              <w:t>年</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月</w:t>
            </w:r>
            <w:r>
              <w:rPr>
                <w:rFonts w:ascii="Times New Roman" w:eastAsia="楷体_GB2312" w:hAnsi="Times New Roman" w:cs="Times New Roman"/>
                <w:sz w:val="24"/>
                <w:szCs w:val="24"/>
              </w:rPr>
              <w:t xml:space="preserve">    </w:t>
            </w:r>
            <w:r>
              <w:rPr>
                <w:rFonts w:ascii="Times New Roman" w:eastAsia="楷体_GB2312" w:hAnsi="Times New Roman" w:cs="Times New Roman"/>
                <w:sz w:val="24"/>
                <w:szCs w:val="24"/>
              </w:rPr>
              <w:t>日</w:t>
            </w:r>
          </w:p>
        </w:tc>
      </w:tr>
    </w:tbl>
    <w:p w:rsidR="00050074" w:rsidRDefault="00050074">
      <w:pPr>
        <w:rPr>
          <w:rFonts w:ascii="楷体" w:eastAsia="楷体" w:hAnsi="楷体"/>
          <w:sz w:val="32"/>
          <w:szCs w:val="32"/>
        </w:rPr>
      </w:pPr>
    </w:p>
    <w:p w:rsidR="00435F28" w:rsidRDefault="00435F28">
      <w:pPr>
        <w:rPr>
          <w:rFonts w:ascii="楷体" w:eastAsia="楷体" w:hAnsi="楷体"/>
          <w:sz w:val="32"/>
          <w:szCs w:val="32"/>
        </w:rPr>
      </w:pPr>
    </w:p>
    <w:p w:rsidR="00050074" w:rsidRDefault="00550956">
      <w:pPr>
        <w:rPr>
          <w:rFonts w:ascii="楷体" w:eastAsia="楷体" w:hAnsi="楷体"/>
          <w:b/>
          <w:sz w:val="32"/>
          <w:szCs w:val="32"/>
        </w:rPr>
      </w:pPr>
      <w:r>
        <w:rPr>
          <w:rFonts w:ascii="楷体" w:eastAsia="楷体" w:hAnsi="楷体" w:hint="eastAsia"/>
          <w:b/>
          <w:sz w:val="32"/>
          <w:szCs w:val="32"/>
        </w:rPr>
        <w:lastRenderedPageBreak/>
        <w:t>第二部分  中心基本数据</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260"/>
        <w:gridCol w:w="2880"/>
        <w:gridCol w:w="541"/>
        <w:gridCol w:w="199"/>
        <w:gridCol w:w="1060"/>
        <w:gridCol w:w="2160"/>
      </w:tblGrid>
      <w:tr w:rsidR="00050074">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rsidP="00FD0E7E">
            <w:pPr>
              <w:spacing w:line="320" w:lineRule="exact"/>
              <w:jc w:val="center"/>
              <w:rPr>
                <w:rFonts w:ascii="宋体" w:eastAsia="宋体" w:hAnsi="宋体"/>
                <w:szCs w:val="21"/>
              </w:rPr>
            </w:pPr>
            <w:r>
              <w:rPr>
                <w:rFonts w:ascii="宋体" w:eastAsia="宋体" w:hAnsi="宋体" w:hint="eastAsia"/>
                <w:szCs w:val="21"/>
              </w:rPr>
              <w:t>中心</w:t>
            </w:r>
            <w:r w:rsidR="00FD0E7E">
              <w:rPr>
                <w:rFonts w:ascii="宋体" w:eastAsia="宋体" w:hAnsi="宋体" w:hint="eastAsia"/>
                <w:szCs w:val="21"/>
              </w:rPr>
              <w:t>全称</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r>
      <w:tr w:rsidR="008D5EB2">
        <w:trPr>
          <w:trHeight w:val="626"/>
        </w:trPr>
        <w:tc>
          <w:tcPr>
            <w:tcW w:w="1908" w:type="dxa"/>
            <w:gridSpan w:val="2"/>
            <w:tcBorders>
              <w:top w:val="single" w:sz="4" w:space="0" w:color="auto"/>
              <w:left w:val="single" w:sz="4" w:space="0" w:color="auto"/>
              <w:bottom w:val="single" w:sz="4" w:space="0" w:color="auto"/>
              <w:right w:val="single" w:sz="4" w:space="0" w:color="auto"/>
            </w:tcBorders>
            <w:vAlign w:val="center"/>
          </w:tcPr>
          <w:p w:rsidR="008D5EB2" w:rsidRDefault="008D5EB2" w:rsidP="00065AE8">
            <w:pPr>
              <w:spacing w:line="320" w:lineRule="exact"/>
              <w:jc w:val="center"/>
              <w:rPr>
                <w:rFonts w:ascii="宋体" w:eastAsia="宋体" w:hAnsi="宋体"/>
                <w:szCs w:val="21"/>
              </w:rPr>
            </w:pPr>
            <w:r>
              <w:rPr>
                <w:rFonts w:ascii="宋体" w:eastAsia="宋体" w:hAnsi="宋体" w:hint="eastAsia"/>
                <w:szCs w:val="21"/>
              </w:rPr>
              <w:t>中心</w:t>
            </w:r>
            <w:r w:rsidR="00065AE8">
              <w:rPr>
                <w:rFonts w:ascii="宋体" w:eastAsia="宋体" w:hAnsi="宋体" w:hint="eastAsia"/>
                <w:szCs w:val="21"/>
              </w:rPr>
              <w:t>英文</w:t>
            </w:r>
            <w:r w:rsidR="00FD0E7E">
              <w:rPr>
                <w:rFonts w:ascii="宋体" w:eastAsia="宋体" w:hAnsi="宋体" w:hint="eastAsia"/>
                <w:szCs w:val="21"/>
              </w:rPr>
              <w:t>全称</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8D5EB2" w:rsidRDefault="008D5EB2">
            <w:pPr>
              <w:spacing w:line="320" w:lineRule="exact"/>
              <w:jc w:val="center"/>
              <w:rPr>
                <w:rFonts w:ascii="宋体" w:eastAsia="宋体" w:hAnsi="宋体"/>
                <w:color w:val="FF0000"/>
                <w:szCs w:val="21"/>
                <w:highlight w:val="yellow"/>
              </w:rPr>
            </w:pPr>
          </w:p>
        </w:tc>
      </w:tr>
      <w:tr w:rsidR="00050074">
        <w:trPr>
          <w:trHeight w:val="592"/>
        </w:trPr>
        <w:tc>
          <w:tcPr>
            <w:tcW w:w="1908"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中心地址</w:t>
            </w:r>
          </w:p>
        </w:tc>
        <w:tc>
          <w:tcPr>
            <w:tcW w:w="3421" w:type="dxa"/>
            <w:gridSpan w:val="2"/>
            <w:tcBorders>
              <w:top w:val="single" w:sz="4" w:space="0" w:color="auto"/>
              <w:left w:val="single" w:sz="4" w:space="0" w:color="auto"/>
              <w:bottom w:val="single" w:sz="4" w:space="0" w:color="auto"/>
              <w:right w:val="single" w:sz="4" w:space="0" w:color="auto"/>
            </w:tcBorders>
            <w:vAlign w:val="center"/>
          </w:tcPr>
          <w:p w:rsidR="00050074" w:rsidRDefault="00050074" w:rsidP="00435F28">
            <w:pPr>
              <w:spacing w:line="320" w:lineRule="exact"/>
              <w:jc w:val="center"/>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color w:val="FF0000"/>
                <w:szCs w:val="21"/>
                <w:highlight w:val="yellow"/>
              </w:rPr>
            </w:pPr>
            <w:r>
              <w:rPr>
                <w:rFonts w:ascii="宋体" w:eastAsia="宋体" w:hAnsi="宋体" w:hint="eastAsia"/>
                <w:szCs w:val="21"/>
              </w:rPr>
              <w:t>依托重点学科</w:t>
            </w: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rsidP="00435F28">
            <w:pPr>
              <w:spacing w:line="320" w:lineRule="exact"/>
              <w:jc w:val="center"/>
              <w:rPr>
                <w:rFonts w:ascii="宋体" w:eastAsia="宋体" w:hAnsi="宋体"/>
                <w:color w:val="FF0000"/>
                <w:szCs w:val="21"/>
                <w:highlight w:val="yellow"/>
              </w:rPr>
            </w:pPr>
          </w:p>
        </w:tc>
      </w:tr>
      <w:tr w:rsidR="00435F28" w:rsidTr="00FF5C7F">
        <w:trPr>
          <w:trHeight w:val="592"/>
        </w:trPr>
        <w:tc>
          <w:tcPr>
            <w:tcW w:w="1908" w:type="dxa"/>
            <w:gridSpan w:val="2"/>
            <w:tcBorders>
              <w:top w:val="single" w:sz="4" w:space="0" w:color="auto"/>
              <w:left w:val="single" w:sz="4" w:space="0" w:color="auto"/>
              <w:bottom w:val="single" w:sz="4" w:space="0" w:color="auto"/>
              <w:right w:val="single" w:sz="4" w:space="0" w:color="auto"/>
            </w:tcBorders>
            <w:vAlign w:val="center"/>
          </w:tcPr>
          <w:p w:rsidR="00435F28" w:rsidRDefault="00435F28">
            <w:pPr>
              <w:spacing w:line="320" w:lineRule="exact"/>
              <w:jc w:val="center"/>
              <w:rPr>
                <w:rFonts w:ascii="宋体" w:eastAsia="宋体" w:hAnsi="宋体"/>
                <w:szCs w:val="21"/>
              </w:rPr>
            </w:pPr>
            <w:r>
              <w:rPr>
                <w:rFonts w:ascii="宋体" w:eastAsia="宋体" w:hAnsi="宋体" w:hint="eastAsia"/>
                <w:szCs w:val="21"/>
              </w:rPr>
              <w:t>中心简介</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435F28" w:rsidRDefault="00435F28" w:rsidP="00435F28">
            <w:pPr>
              <w:spacing w:line="320" w:lineRule="exact"/>
              <w:jc w:val="center"/>
              <w:rPr>
                <w:rFonts w:ascii="Times New Roman" w:eastAsia="宋体" w:hAnsi="Times New Roman" w:cs="Times New Roman"/>
                <w:color w:val="FF0000"/>
                <w:kern w:val="0"/>
                <w:sz w:val="20"/>
                <w:szCs w:val="16"/>
                <w:highlight w:val="yellow"/>
              </w:rPr>
            </w:pPr>
          </w:p>
        </w:tc>
      </w:tr>
      <w:tr w:rsidR="00050074">
        <w:trPr>
          <w:trHeight w:val="325"/>
        </w:trPr>
        <w:tc>
          <w:tcPr>
            <w:tcW w:w="1908" w:type="dxa"/>
            <w:gridSpan w:val="2"/>
            <w:vMerge w:val="restart"/>
            <w:tcBorders>
              <w:top w:val="single" w:sz="4" w:space="0" w:color="auto"/>
              <w:left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中心主任</w:t>
            </w:r>
          </w:p>
        </w:tc>
        <w:tc>
          <w:tcPr>
            <w:tcW w:w="3421" w:type="dxa"/>
            <w:gridSpan w:val="2"/>
            <w:vMerge w:val="restart"/>
            <w:tcBorders>
              <w:top w:val="single" w:sz="4" w:space="0" w:color="auto"/>
              <w:left w:val="single" w:sz="4" w:space="0" w:color="auto"/>
              <w:right w:val="single" w:sz="4" w:space="0" w:color="auto"/>
            </w:tcBorders>
            <w:vAlign w:val="center"/>
          </w:tcPr>
          <w:p w:rsidR="00050074" w:rsidRDefault="00050074">
            <w:pPr>
              <w:spacing w:line="320" w:lineRule="exact"/>
              <w:rPr>
                <w:rFonts w:ascii="宋体" w:eastAsia="宋体" w:hAnsi="宋体"/>
                <w:szCs w:val="21"/>
              </w:rPr>
            </w:pPr>
          </w:p>
          <w:p w:rsidR="00050074" w:rsidRDefault="00050074">
            <w:pPr>
              <w:spacing w:line="320" w:lineRule="exact"/>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联系电话</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trHeight w:val="325"/>
        </w:trPr>
        <w:tc>
          <w:tcPr>
            <w:tcW w:w="1908" w:type="dxa"/>
            <w:gridSpan w:val="2"/>
            <w:vMerge/>
            <w:tcBorders>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c>
          <w:tcPr>
            <w:tcW w:w="3421" w:type="dxa"/>
            <w:gridSpan w:val="2"/>
            <w:vMerge/>
            <w:tcBorders>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电子邮箱</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195"/>
        </w:trPr>
        <w:tc>
          <w:tcPr>
            <w:tcW w:w="1908"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联</w:t>
            </w:r>
            <w:r>
              <w:rPr>
                <w:rFonts w:ascii="宋体" w:eastAsia="宋体" w:hAnsi="宋体"/>
                <w:szCs w:val="21"/>
              </w:rPr>
              <w:t xml:space="preserve"> </w:t>
            </w:r>
            <w:r>
              <w:rPr>
                <w:rFonts w:ascii="宋体" w:eastAsia="宋体" w:hAnsi="宋体" w:hint="eastAsia"/>
                <w:szCs w:val="21"/>
              </w:rPr>
              <w:t>系</w:t>
            </w:r>
            <w:r>
              <w:rPr>
                <w:rFonts w:ascii="宋体" w:eastAsia="宋体" w:hAnsi="宋体"/>
                <w:szCs w:val="21"/>
              </w:rPr>
              <w:t xml:space="preserve"> </w:t>
            </w:r>
            <w:r>
              <w:rPr>
                <w:rFonts w:ascii="宋体" w:eastAsia="宋体" w:hAnsi="宋体" w:hint="eastAsia"/>
                <w:szCs w:val="21"/>
              </w:rPr>
              <w:t>人</w:t>
            </w:r>
          </w:p>
        </w:tc>
        <w:tc>
          <w:tcPr>
            <w:tcW w:w="3421" w:type="dxa"/>
            <w:gridSpan w:val="2"/>
            <w:vMerge w:val="restart"/>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联系电话</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85"/>
        </w:trPr>
        <w:tc>
          <w:tcPr>
            <w:tcW w:w="1908"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59" w:type="dxa"/>
            <w:gridSpan w:val="2"/>
            <w:tcBorders>
              <w:top w:val="single" w:sz="4" w:space="0" w:color="auto"/>
              <w:left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QQ号</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55"/>
        </w:trPr>
        <w:tc>
          <w:tcPr>
            <w:tcW w:w="1908"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widowControl/>
              <w:jc w:val="center"/>
              <w:rPr>
                <w:rFonts w:ascii="宋体" w:eastAsia="宋体" w:hAnsi="宋体"/>
                <w:szCs w:val="21"/>
              </w:rPr>
            </w:pPr>
            <w:r>
              <w:rPr>
                <w:rFonts w:ascii="宋体" w:eastAsia="宋体" w:hAnsi="宋体" w:hint="eastAsia"/>
                <w:szCs w:val="21"/>
              </w:rPr>
              <w:t>电子邮址</w:t>
            </w: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55"/>
        </w:trPr>
        <w:tc>
          <w:tcPr>
            <w:tcW w:w="1908"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widowControl/>
              <w:jc w:val="left"/>
              <w:rPr>
                <w:rFonts w:ascii="宋体" w:eastAsia="宋体" w:hAnsi="宋体"/>
                <w:szCs w:val="21"/>
              </w:rPr>
            </w:pPr>
            <w:r>
              <w:rPr>
                <w:rFonts w:ascii="宋体" w:eastAsia="宋体" w:hAnsi="宋体" w:hint="eastAsia"/>
                <w:szCs w:val="21"/>
              </w:rPr>
              <w:t>中心宣传网站地址</w:t>
            </w:r>
          </w:p>
        </w:tc>
        <w:tc>
          <w:tcPr>
            <w:tcW w:w="6840" w:type="dxa"/>
            <w:gridSpan w:val="5"/>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trHeight w:val="719"/>
        </w:trPr>
        <w:tc>
          <w:tcPr>
            <w:tcW w:w="8748" w:type="dxa"/>
            <w:gridSpan w:val="7"/>
            <w:tcBorders>
              <w:top w:val="single" w:sz="4" w:space="0" w:color="auto"/>
              <w:left w:val="single" w:sz="4" w:space="0" w:color="auto"/>
              <w:bottom w:val="single" w:sz="4" w:space="0" w:color="auto"/>
              <w:right w:val="single" w:sz="4" w:space="0" w:color="auto"/>
            </w:tcBorders>
            <w:vAlign w:val="center"/>
          </w:tcPr>
          <w:p w:rsidR="00050074" w:rsidRDefault="00550956" w:rsidP="009645C9">
            <w:pPr>
              <w:spacing w:line="320" w:lineRule="exact"/>
              <w:jc w:val="center"/>
              <w:rPr>
                <w:rFonts w:ascii="宋体" w:eastAsia="宋体" w:hAnsi="宋体"/>
                <w:szCs w:val="21"/>
              </w:rPr>
            </w:pPr>
            <w:r>
              <w:rPr>
                <w:rFonts w:ascii="宋体" w:eastAsia="宋体" w:hAnsi="宋体" w:hint="eastAsia"/>
                <w:szCs w:val="21"/>
              </w:rPr>
              <w:t>中心基本数据（201</w:t>
            </w:r>
            <w:r w:rsidR="009645C9">
              <w:rPr>
                <w:rFonts w:ascii="宋体" w:eastAsia="宋体" w:hAnsi="宋体" w:hint="eastAsia"/>
                <w:szCs w:val="21"/>
              </w:rPr>
              <w:t>8</w:t>
            </w:r>
            <w:r>
              <w:rPr>
                <w:rFonts w:ascii="宋体" w:eastAsia="宋体" w:hAnsi="宋体" w:hint="eastAsia"/>
                <w:szCs w:val="21"/>
              </w:rPr>
              <w:t>年）</w:t>
            </w:r>
          </w:p>
        </w:tc>
      </w:tr>
      <w:tr w:rsidR="00050074">
        <w:trPr>
          <w:trHeight w:val="599"/>
        </w:trPr>
        <w:tc>
          <w:tcPr>
            <w:tcW w:w="648"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序号</w:t>
            </w:r>
          </w:p>
        </w:tc>
        <w:tc>
          <w:tcPr>
            <w:tcW w:w="126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类别</w:t>
            </w: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数据名称</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单位</w:t>
            </w: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数据</w:t>
            </w: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备注</w:t>
            </w:r>
          </w:p>
        </w:tc>
      </w:tr>
      <w:tr w:rsidR="00050074">
        <w:trPr>
          <w:cantSplit/>
          <w:trHeight w:val="325"/>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proofErr w:type="gramStart"/>
            <w:r>
              <w:rPr>
                <w:rFonts w:ascii="宋体" w:eastAsia="宋体" w:hAnsi="宋体" w:hint="eastAsia"/>
                <w:szCs w:val="21"/>
              </w:rPr>
              <w:t>一</w:t>
            </w:r>
            <w:proofErr w:type="gramEnd"/>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资产</w:t>
            </w:r>
            <w:proofErr w:type="gramStart"/>
            <w:r>
              <w:rPr>
                <w:rFonts w:ascii="宋体" w:eastAsia="宋体" w:hAnsi="宋体" w:hint="eastAsia"/>
                <w:szCs w:val="21"/>
              </w:rPr>
              <w:t>和</w:t>
            </w:r>
            <w:proofErr w:type="gramEnd"/>
          </w:p>
          <w:p w:rsidR="00050074" w:rsidRDefault="00550956">
            <w:pPr>
              <w:spacing w:line="320" w:lineRule="exact"/>
              <w:jc w:val="center"/>
              <w:rPr>
                <w:rFonts w:ascii="宋体" w:eastAsia="宋体" w:hAnsi="宋体"/>
                <w:szCs w:val="21"/>
              </w:rPr>
            </w:pPr>
            <w:r>
              <w:rPr>
                <w:rFonts w:ascii="宋体" w:eastAsia="宋体" w:hAnsi="宋体" w:hint="eastAsia"/>
                <w:szCs w:val="21"/>
              </w:rPr>
              <w:t>投资状况</w:t>
            </w:r>
          </w:p>
        </w:tc>
        <w:tc>
          <w:tcPr>
            <w:tcW w:w="2880" w:type="dxa"/>
            <w:vMerge w:val="restart"/>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总资产</w:t>
            </w:r>
          </w:p>
          <w:p w:rsidR="00050074" w:rsidRDefault="00550956">
            <w:pPr>
              <w:spacing w:line="320" w:lineRule="exact"/>
              <w:rPr>
                <w:rFonts w:ascii="宋体" w:eastAsia="宋体" w:hAnsi="宋体"/>
                <w:szCs w:val="21"/>
              </w:rPr>
            </w:pPr>
            <w:r>
              <w:rPr>
                <w:rFonts w:ascii="宋体" w:eastAsia="宋体" w:hAnsi="宋体" w:hint="eastAsia"/>
                <w:szCs w:val="21"/>
              </w:rPr>
              <w:t>其中：固定资产原值净值</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无形资产</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8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8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总负债</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科技经费筹集</w:t>
            </w:r>
          </w:p>
          <w:p w:rsidR="00050074" w:rsidRDefault="00550956">
            <w:pPr>
              <w:spacing w:line="320" w:lineRule="exact"/>
              <w:rPr>
                <w:rFonts w:ascii="宋体" w:eastAsia="宋体" w:hAnsi="宋体"/>
                <w:szCs w:val="21"/>
              </w:rPr>
            </w:pPr>
            <w:r>
              <w:rPr>
                <w:rFonts w:ascii="宋体" w:eastAsia="宋体" w:hAnsi="宋体" w:hint="eastAsia"/>
                <w:szCs w:val="21"/>
              </w:rPr>
              <w:t>其中：政府资金</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企业资金</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金融机构贷款</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其他</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ind w:leftChars="-51" w:left="-107" w:rightChars="-41" w:right="-86"/>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4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2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72"/>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总支出</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30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科技经费支出</w:t>
            </w:r>
          </w:p>
          <w:p w:rsidR="00050074" w:rsidRDefault="00550956">
            <w:pPr>
              <w:spacing w:line="320" w:lineRule="exact"/>
              <w:rPr>
                <w:rFonts w:ascii="宋体" w:eastAsia="宋体" w:hAnsi="宋体"/>
                <w:szCs w:val="21"/>
              </w:rPr>
            </w:pPr>
            <w:r>
              <w:rPr>
                <w:rFonts w:ascii="宋体" w:eastAsia="宋体" w:hAnsi="宋体" w:hint="eastAsia"/>
                <w:szCs w:val="21"/>
              </w:rPr>
              <w:t>其中：固定资产购建费</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劳务费</w:t>
            </w:r>
          </w:p>
          <w:p w:rsidR="00050074" w:rsidRDefault="00550956">
            <w:pPr>
              <w:spacing w:line="320" w:lineRule="exact"/>
              <w:rPr>
                <w:rFonts w:ascii="宋体" w:eastAsia="宋体" w:hAnsi="宋体"/>
                <w:szCs w:val="21"/>
              </w:rPr>
            </w:pPr>
            <w:r>
              <w:rPr>
                <w:rFonts w:ascii="宋体" w:eastAsia="宋体" w:hAnsi="宋体" w:hint="eastAsia"/>
                <w:szCs w:val="21"/>
              </w:rPr>
              <w:t>研究与试验发展经费</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23"/>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458"/>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二</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基础条件</w:t>
            </w: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设备、仪器和软件数量</w:t>
            </w:r>
            <w:r>
              <w:rPr>
                <w:rFonts w:ascii="宋体" w:eastAsia="宋体" w:hAnsi="宋体"/>
                <w:szCs w:val="21"/>
              </w:rPr>
              <w:t>/</w:t>
            </w:r>
            <w:r>
              <w:rPr>
                <w:rFonts w:ascii="宋体" w:eastAsia="宋体" w:hAnsi="宋体" w:hint="eastAsia"/>
                <w:szCs w:val="21"/>
              </w:rPr>
              <w:t>原值</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ind w:leftChars="-51" w:left="-107" w:rightChars="-41" w:right="-86"/>
              <w:jc w:val="center"/>
              <w:rPr>
                <w:rFonts w:ascii="宋体" w:eastAsia="宋体" w:hAnsi="宋体"/>
                <w:szCs w:val="21"/>
              </w:rPr>
            </w:pPr>
            <w:r>
              <w:rPr>
                <w:rFonts w:ascii="宋体" w:eastAsia="宋体" w:hAnsi="宋体" w:hint="eastAsia"/>
                <w:szCs w:val="21"/>
              </w:rPr>
              <w:t>套</w:t>
            </w:r>
            <w:r>
              <w:rPr>
                <w:rFonts w:ascii="宋体" w:eastAsia="宋体" w:hAnsi="宋体"/>
                <w:szCs w:val="21"/>
              </w:rPr>
              <w:t>/</w:t>
            </w: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技术装备水平</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szCs w:val="21"/>
              </w:rPr>
              <w:t>/</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国际</w:t>
            </w:r>
            <w:r>
              <w:rPr>
                <w:rFonts w:ascii="宋体" w:eastAsia="宋体" w:hAnsi="宋体"/>
                <w:szCs w:val="21"/>
              </w:rPr>
              <w:t>/</w:t>
            </w:r>
            <w:r>
              <w:rPr>
                <w:rFonts w:ascii="宋体" w:eastAsia="宋体" w:hAnsi="宋体" w:hint="eastAsia"/>
                <w:szCs w:val="21"/>
              </w:rPr>
              <w:t>国内先进</w:t>
            </w:r>
            <w:r>
              <w:rPr>
                <w:rFonts w:ascii="宋体" w:eastAsia="宋体" w:hAnsi="宋体"/>
                <w:szCs w:val="21"/>
              </w:rPr>
              <w:t>/</w:t>
            </w:r>
            <w:r>
              <w:rPr>
                <w:rFonts w:ascii="宋体" w:eastAsia="宋体" w:hAnsi="宋体" w:hint="eastAsia"/>
                <w:szCs w:val="21"/>
              </w:rPr>
              <w:t>一般</w:t>
            </w: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建筑面积</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平方米</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三</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人才结构</w:t>
            </w: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中心总人数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人</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研发人员数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人</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学术与技术带头人数量</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人</w:t>
            </w: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ind w:leftChars="-51" w:left="-107" w:rightChars="-51" w:right="-107"/>
              <w:jc w:val="center"/>
              <w:rPr>
                <w:rFonts w:ascii="宋体" w:eastAsia="宋体" w:hAnsi="宋体"/>
                <w:szCs w:val="21"/>
              </w:rPr>
            </w:pPr>
            <w:r>
              <w:rPr>
                <w:rFonts w:ascii="宋体" w:eastAsia="宋体" w:hAnsi="宋体" w:hint="eastAsia"/>
                <w:szCs w:val="21"/>
              </w:rPr>
              <w:t>院士</w:t>
            </w:r>
            <w:r>
              <w:rPr>
                <w:rFonts w:ascii="宋体" w:eastAsia="宋体" w:hAnsi="宋体"/>
                <w:szCs w:val="21"/>
              </w:rPr>
              <w:t>/</w:t>
            </w:r>
            <w:r>
              <w:rPr>
                <w:rFonts w:ascii="宋体" w:eastAsia="宋体" w:hAnsi="宋体" w:hint="eastAsia"/>
                <w:szCs w:val="21"/>
              </w:rPr>
              <w:t>教授级</w:t>
            </w:r>
            <w:r>
              <w:rPr>
                <w:rFonts w:ascii="宋体" w:eastAsia="宋体" w:hAnsi="宋体"/>
                <w:szCs w:val="21"/>
              </w:rPr>
              <w:t>/</w:t>
            </w:r>
            <w:r>
              <w:rPr>
                <w:rFonts w:ascii="宋体" w:eastAsia="宋体" w:hAnsi="宋体" w:hint="eastAsia"/>
                <w:szCs w:val="21"/>
              </w:rPr>
              <w:t>特殊津贴</w:t>
            </w:r>
          </w:p>
        </w:tc>
      </w:tr>
      <w:tr w:rsidR="00050074">
        <w:trPr>
          <w:cantSplit/>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lastRenderedPageBreak/>
              <w:t>四</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科技活动</w:t>
            </w: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在</w:t>
            </w:r>
            <w:proofErr w:type="gramStart"/>
            <w:r>
              <w:rPr>
                <w:rFonts w:ascii="宋体" w:eastAsia="宋体" w:hAnsi="宋体" w:hint="eastAsia"/>
                <w:szCs w:val="21"/>
              </w:rPr>
              <w:t>研</w:t>
            </w:r>
            <w:proofErr w:type="gramEnd"/>
            <w:r>
              <w:rPr>
                <w:rFonts w:ascii="宋体" w:eastAsia="宋体" w:hAnsi="宋体" w:hint="eastAsia"/>
                <w:szCs w:val="21"/>
              </w:rPr>
              <w:t>科技项目总数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国家及省市部级科研项目数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对外合作项目数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70"/>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五</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成果与</w:t>
            </w:r>
          </w:p>
          <w:p w:rsidR="00050074" w:rsidRDefault="00550956">
            <w:pPr>
              <w:spacing w:line="320" w:lineRule="exact"/>
              <w:jc w:val="center"/>
              <w:rPr>
                <w:rFonts w:ascii="宋体" w:eastAsia="宋体" w:hAnsi="宋体"/>
                <w:szCs w:val="21"/>
              </w:rPr>
            </w:pPr>
            <w:r>
              <w:rPr>
                <w:rFonts w:ascii="宋体" w:eastAsia="宋体" w:hAnsi="宋体" w:hint="eastAsia"/>
                <w:szCs w:val="21"/>
              </w:rPr>
              <w:t>行业贡献</w:t>
            </w:r>
          </w:p>
        </w:tc>
        <w:tc>
          <w:tcPr>
            <w:tcW w:w="2880" w:type="dxa"/>
            <w:vMerge w:val="restart"/>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专利申请受理数</w:t>
            </w:r>
            <w:r>
              <w:rPr>
                <w:rFonts w:ascii="宋体" w:eastAsia="宋体" w:hAnsi="宋体"/>
                <w:szCs w:val="21"/>
              </w:rPr>
              <w:t>/</w:t>
            </w:r>
            <w:r>
              <w:rPr>
                <w:rFonts w:ascii="宋体" w:eastAsia="宋体" w:hAnsi="宋体" w:hint="eastAsia"/>
                <w:szCs w:val="21"/>
              </w:rPr>
              <w:t>授权数</w:t>
            </w:r>
          </w:p>
          <w:p w:rsidR="00050074" w:rsidRDefault="00550956">
            <w:pPr>
              <w:spacing w:line="320" w:lineRule="exact"/>
              <w:rPr>
                <w:rFonts w:ascii="宋体" w:eastAsia="宋体" w:hAnsi="宋体"/>
                <w:szCs w:val="21"/>
              </w:rPr>
            </w:pPr>
            <w:r>
              <w:rPr>
                <w:rFonts w:ascii="宋体" w:eastAsia="宋体" w:hAnsi="宋体" w:hint="eastAsia"/>
                <w:szCs w:val="21"/>
              </w:rPr>
              <w:t>其中：发明</w:t>
            </w:r>
          </w:p>
          <w:p w:rsidR="00050074" w:rsidRDefault="00550956">
            <w:pPr>
              <w:spacing w:line="320" w:lineRule="exact"/>
              <w:ind w:firstLineChars="294" w:firstLine="617"/>
              <w:rPr>
                <w:rFonts w:ascii="宋体" w:eastAsia="宋体" w:hAnsi="宋体"/>
                <w:szCs w:val="21"/>
              </w:rPr>
            </w:pPr>
            <w:r>
              <w:rPr>
                <w:rFonts w:ascii="宋体" w:eastAsia="宋体" w:hAnsi="宋体" w:hint="eastAsia"/>
                <w:szCs w:val="21"/>
              </w:rPr>
              <w:t>实用新型</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分别列出受理数</w:t>
            </w:r>
            <w:r>
              <w:rPr>
                <w:rFonts w:ascii="宋体" w:eastAsia="宋体" w:hAnsi="宋体"/>
                <w:szCs w:val="21"/>
              </w:rPr>
              <w:t>/</w:t>
            </w:r>
            <w:r>
              <w:rPr>
                <w:rFonts w:ascii="宋体" w:eastAsia="宋体" w:hAnsi="宋体" w:hint="eastAsia"/>
                <w:szCs w:val="21"/>
              </w:rPr>
              <w:t>授权数</w:t>
            </w:r>
          </w:p>
        </w:tc>
      </w:tr>
      <w:tr w:rsidR="00050074">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34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7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科技成果及获奖数</w:t>
            </w:r>
          </w:p>
          <w:p w:rsidR="00050074" w:rsidRDefault="00550956">
            <w:pPr>
              <w:spacing w:line="320" w:lineRule="exact"/>
              <w:rPr>
                <w:rFonts w:ascii="宋体" w:eastAsia="宋体" w:hAnsi="宋体"/>
                <w:szCs w:val="21"/>
              </w:rPr>
            </w:pPr>
            <w:r>
              <w:rPr>
                <w:rFonts w:ascii="宋体" w:eastAsia="宋体" w:hAnsi="宋体" w:hint="eastAsia"/>
                <w:szCs w:val="21"/>
              </w:rPr>
              <w:t>其中：科技成果登记数</w:t>
            </w:r>
          </w:p>
          <w:p w:rsidR="00050074" w:rsidRDefault="00550956">
            <w:pPr>
              <w:spacing w:line="320" w:lineRule="exact"/>
              <w:ind w:leftChars="290" w:left="609"/>
              <w:rPr>
                <w:rFonts w:ascii="宋体" w:eastAsia="宋体" w:hAnsi="宋体"/>
                <w:szCs w:val="21"/>
              </w:rPr>
            </w:pPr>
            <w:r>
              <w:rPr>
                <w:rFonts w:ascii="宋体" w:eastAsia="宋体" w:hAnsi="宋体" w:hint="eastAsia"/>
                <w:szCs w:val="21"/>
              </w:rPr>
              <w:t>国家技术发明奖和科学技术进步奖</w:t>
            </w:r>
          </w:p>
          <w:p w:rsidR="00050074" w:rsidRDefault="00550956">
            <w:pPr>
              <w:spacing w:line="320" w:lineRule="exact"/>
              <w:ind w:firstLineChars="294" w:firstLine="617"/>
              <w:rPr>
                <w:rFonts w:ascii="宋体" w:eastAsia="宋体" w:hAnsi="宋体"/>
                <w:szCs w:val="21"/>
              </w:rPr>
            </w:pPr>
            <w:r>
              <w:rPr>
                <w:rFonts w:ascii="宋体" w:eastAsia="宋体" w:hAnsi="宋体" w:hint="eastAsia"/>
                <w:szCs w:val="21"/>
              </w:rPr>
              <w:t>省级科学技术进步奖</w:t>
            </w:r>
          </w:p>
          <w:p w:rsidR="00050074" w:rsidRDefault="00550956">
            <w:pPr>
              <w:spacing w:line="320" w:lineRule="exact"/>
              <w:ind w:firstLineChars="294" w:firstLine="617"/>
              <w:rPr>
                <w:rFonts w:ascii="宋体" w:eastAsia="宋体" w:hAnsi="宋体"/>
                <w:szCs w:val="21"/>
              </w:rPr>
            </w:pPr>
            <w:r>
              <w:rPr>
                <w:rFonts w:ascii="宋体" w:eastAsia="宋体" w:hAnsi="宋体" w:hint="eastAsia"/>
                <w:szCs w:val="21"/>
              </w:rPr>
              <w:t>其他奖项</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Height w:val="24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64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37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67"/>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论文数量（国际</w:t>
            </w:r>
            <w:r>
              <w:rPr>
                <w:rFonts w:ascii="宋体" w:eastAsia="宋体" w:hAnsi="宋体"/>
                <w:szCs w:val="21"/>
              </w:rPr>
              <w:t>/</w:t>
            </w:r>
            <w:r>
              <w:rPr>
                <w:rFonts w:ascii="宋体" w:eastAsia="宋体" w:hAnsi="宋体" w:hint="eastAsia"/>
                <w:szCs w:val="21"/>
              </w:rPr>
              <w:t>国内）</w:t>
            </w:r>
          </w:p>
        </w:tc>
        <w:tc>
          <w:tcPr>
            <w:tcW w:w="740"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篇</w:t>
            </w:r>
          </w:p>
        </w:tc>
        <w:tc>
          <w:tcPr>
            <w:tcW w:w="10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新产品数量</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服务合同数</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成果转化数量</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ind w:rightChars="-51" w:right="-107"/>
              <w:rPr>
                <w:rFonts w:ascii="宋体" w:eastAsia="宋体" w:hAnsi="宋体"/>
                <w:szCs w:val="21"/>
              </w:rPr>
            </w:pPr>
            <w:r>
              <w:rPr>
                <w:rFonts w:ascii="宋体" w:eastAsia="宋体" w:hAnsi="宋体" w:hint="eastAsia"/>
                <w:szCs w:val="21"/>
              </w:rPr>
              <w:t>产品生产规模</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台</w:t>
            </w:r>
            <w:r>
              <w:rPr>
                <w:rFonts w:ascii="宋体" w:eastAsia="宋体" w:hAnsi="宋体"/>
                <w:szCs w:val="21"/>
              </w:rPr>
              <w:t>/</w:t>
            </w:r>
            <w:r>
              <w:rPr>
                <w:rFonts w:ascii="宋体" w:eastAsia="宋体" w:hAnsi="宋体" w:hint="eastAsia"/>
                <w:szCs w:val="21"/>
              </w:rPr>
              <w:t>套</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形成</w:t>
            </w:r>
            <w:proofErr w:type="gramStart"/>
            <w:r>
              <w:rPr>
                <w:rFonts w:ascii="宋体" w:eastAsia="宋体" w:hAnsi="宋体" w:hint="eastAsia"/>
                <w:szCs w:val="21"/>
              </w:rPr>
              <w:t>省级与</w:t>
            </w:r>
            <w:proofErr w:type="gramEnd"/>
            <w:r>
              <w:rPr>
                <w:rFonts w:ascii="宋体" w:eastAsia="宋体" w:hAnsi="宋体" w:hint="eastAsia"/>
                <w:szCs w:val="21"/>
              </w:rPr>
              <w:t>行业标准</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项</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rPr>
                <w:rFonts w:ascii="宋体" w:eastAsia="宋体" w:hAnsi="宋体"/>
                <w:szCs w:val="21"/>
              </w:rPr>
            </w:pPr>
            <w:r>
              <w:rPr>
                <w:rFonts w:ascii="宋体" w:eastAsia="宋体" w:hAnsi="宋体" w:hint="eastAsia"/>
                <w:szCs w:val="21"/>
              </w:rPr>
              <w:t>对行业直接经济效益</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培养和提供行业人才数量</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人</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Height w:val="210"/>
        </w:trPr>
        <w:tc>
          <w:tcPr>
            <w:tcW w:w="648"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六</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经济效益</w:t>
            </w:r>
          </w:p>
        </w:tc>
        <w:tc>
          <w:tcPr>
            <w:tcW w:w="2880" w:type="dxa"/>
            <w:vMerge w:val="restart"/>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总收入</w:t>
            </w:r>
          </w:p>
          <w:p w:rsidR="00050074" w:rsidRDefault="00550956">
            <w:pPr>
              <w:spacing w:line="320" w:lineRule="exact"/>
              <w:rPr>
                <w:rFonts w:ascii="宋体" w:eastAsia="宋体" w:hAnsi="宋体"/>
                <w:szCs w:val="21"/>
              </w:rPr>
            </w:pPr>
            <w:r>
              <w:rPr>
                <w:rFonts w:ascii="宋体" w:eastAsia="宋体" w:hAnsi="宋体" w:hint="eastAsia"/>
                <w:szCs w:val="21"/>
              </w:rPr>
              <w:t>其中：科研项目收入</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技术服务收入</w:t>
            </w:r>
          </w:p>
          <w:p w:rsidR="00050074" w:rsidRDefault="00550956">
            <w:pPr>
              <w:spacing w:line="320" w:lineRule="exact"/>
              <w:ind w:firstLineChars="294" w:firstLine="617"/>
              <w:rPr>
                <w:rFonts w:ascii="宋体" w:eastAsia="宋体" w:hAnsi="宋体"/>
                <w:szCs w:val="21"/>
              </w:rPr>
            </w:pPr>
            <w:r>
              <w:rPr>
                <w:rFonts w:ascii="宋体" w:eastAsia="宋体" w:hAnsi="宋体" w:hint="eastAsia"/>
                <w:szCs w:val="21"/>
              </w:rPr>
              <w:t>产品收入</w:t>
            </w:r>
          </w:p>
          <w:p w:rsidR="00050074" w:rsidRDefault="00550956">
            <w:pPr>
              <w:spacing w:line="320" w:lineRule="exact"/>
              <w:rPr>
                <w:rFonts w:ascii="宋体" w:eastAsia="宋体" w:hAnsi="宋体"/>
                <w:szCs w:val="21"/>
              </w:rPr>
            </w:pPr>
            <w:r>
              <w:rPr>
                <w:rFonts w:ascii="宋体" w:eastAsia="宋体" w:hAnsi="宋体"/>
                <w:szCs w:val="21"/>
              </w:rPr>
              <w:t xml:space="preserve">      </w:t>
            </w:r>
            <w:r>
              <w:rPr>
                <w:rFonts w:ascii="宋体" w:eastAsia="宋体" w:hAnsi="宋体" w:hint="eastAsia"/>
                <w:szCs w:val="21"/>
              </w:rPr>
              <w:t>其他收入</w:t>
            </w:r>
          </w:p>
        </w:tc>
        <w:tc>
          <w:tcPr>
            <w:tcW w:w="740" w:type="dxa"/>
            <w:gridSpan w:val="2"/>
            <w:vMerge w:val="restart"/>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val="restart"/>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p w:rsidR="00050074" w:rsidRDefault="00050074">
            <w:pPr>
              <w:spacing w:line="320" w:lineRule="exact"/>
              <w:rPr>
                <w:rFonts w:ascii="宋体" w:eastAsia="宋体" w:hAnsi="宋体"/>
                <w:szCs w:val="21"/>
              </w:rPr>
            </w:pPr>
          </w:p>
          <w:p w:rsidR="00050074" w:rsidRDefault="00550956">
            <w:pPr>
              <w:spacing w:line="320" w:lineRule="exact"/>
              <w:rPr>
                <w:rFonts w:ascii="宋体" w:eastAsia="宋体" w:hAnsi="宋体"/>
                <w:szCs w:val="21"/>
              </w:rPr>
            </w:pPr>
            <w:r>
              <w:rPr>
                <w:rFonts w:ascii="宋体" w:eastAsia="宋体" w:hAnsi="宋体" w:hint="eastAsia"/>
                <w:szCs w:val="21"/>
              </w:rPr>
              <w:t>技术服务收入含技术入股分红收入</w:t>
            </w:r>
          </w:p>
        </w:tc>
      </w:tr>
      <w:tr w:rsidR="00050074">
        <w:trPr>
          <w:cantSplit/>
          <w:trHeight w:val="19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18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330"/>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Height w:val="255"/>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740" w:type="dxa"/>
            <w:gridSpan w:val="2"/>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ind w:leftChars="-51" w:left="-107" w:rightChars="-51" w:right="-107" w:firstLineChars="50" w:firstLine="105"/>
              <w:rPr>
                <w:rFonts w:ascii="宋体" w:eastAsia="宋体" w:hAnsi="宋体"/>
                <w:szCs w:val="21"/>
              </w:rPr>
            </w:pPr>
            <w:r>
              <w:rPr>
                <w:rFonts w:ascii="宋体" w:eastAsia="宋体" w:hAnsi="宋体" w:hint="eastAsia"/>
                <w:szCs w:val="21"/>
              </w:rPr>
              <w:t>利润总额</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ind w:leftChars="-51" w:left="-107" w:rightChars="-41" w:right="-86"/>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cantSplit/>
        </w:trPr>
        <w:tc>
          <w:tcPr>
            <w:tcW w:w="648"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050074" w:rsidRDefault="00050074">
            <w:pPr>
              <w:widowControl/>
              <w:jc w:val="left"/>
              <w:rPr>
                <w:rFonts w:ascii="宋体" w:eastAsia="宋体" w:hAnsi="宋体"/>
                <w:szCs w:val="21"/>
              </w:rPr>
            </w:pPr>
          </w:p>
        </w:tc>
        <w:tc>
          <w:tcPr>
            <w:tcW w:w="2880" w:type="dxa"/>
            <w:tcBorders>
              <w:top w:val="single" w:sz="4" w:space="0" w:color="auto"/>
              <w:left w:val="single" w:sz="4" w:space="0" w:color="auto"/>
              <w:bottom w:val="single" w:sz="4" w:space="0" w:color="auto"/>
              <w:right w:val="single" w:sz="4" w:space="0" w:color="auto"/>
            </w:tcBorders>
          </w:tcPr>
          <w:p w:rsidR="00050074" w:rsidRDefault="00550956">
            <w:pPr>
              <w:spacing w:line="320" w:lineRule="exact"/>
              <w:rPr>
                <w:rFonts w:ascii="宋体" w:eastAsia="宋体" w:hAnsi="宋体"/>
                <w:szCs w:val="21"/>
              </w:rPr>
            </w:pPr>
            <w:r>
              <w:rPr>
                <w:rFonts w:ascii="宋体" w:eastAsia="宋体" w:hAnsi="宋体" w:hint="eastAsia"/>
                <w:szCs w:val="21"/>
              </w:rPr>
              <w:t>净利润（所得税后利润）</w:t>
            </w:r>
          </w:p>
        </w:tc>
        <w:tc>
          <w:tcPr>
            <w:tcW w:w="740" w:type="dxa"/>
            <w:gridSpan w:val="2"/>
            <w:tcBorders>
              <w:top w:val="single" w:sz="4" w:space="0" w:color="auto"/>
              <w:left w:val="single" w:sz="4" w:space="0" w:color="auto"/>
              <w:bottom w:val="single" w:sz="4" w:space="0" w:color="auto"/>
              <w:right w:val="single" w:sz="4" w:space="0" w:color="auto"/>
            </w:tcBorders>
          </w:tcPr>
          <w:p w:rsidR="00050074" w:rsidRDefault="00550956">
            <w:pPr>
              <w:spacing w:line="320" w:lineRule="exact"/>
              <w:jc w:val="center"/>
              <w:rPr>
                <w:rFonts w:ascii="宋体" w:eastAsia="宋体" w:hAnsi="宋体"/>
                <w:szCs w:val="21"/>
              </w:rPr>
            </w:pPr>
            <w:r>
              <w:rPr>
                <w:rFonts w:ascii="宋体" w:eastAsia="宋体" w:hAnsi="宋体" w:hint="eastAsia"/>
                <w:szCs w:val="21"/>
              </w:rPr>
              <w:t>万元</w:t>
            </w:r>
          </w:p>
        </w:tc>
        <w:tc>
          <w:tcPr>
            <w:tcW w:w="10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050074" w:rsidRDefault="00050074">
            <w:pPr>
              <w:spacing w:line="320" w:lineRule="exact"/>
              <w:rPr>
                <w:rFonts w:ascii="宋体" w:eastAsia="宋体" w:hAnsi="宋体"/>
                <w:szCs w:val="21"/>
              </w:rPr>
            </w:pPr>
          </w:p>
        </w:tc>
      </w:tr>
      <w:tr w:rsidR="00050074">
        <w:trPr>
          <w:trHeight w:val="441"/>
        </w:trPr>
        <w:tc>
          <w:tcPr>
            <w:tcW w:w="8748" w:type="dxa"/>
            <w:gridSpan w:val="7"/>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数据和资料确认签字</w:t>
            </w:r>
          </w:p>
        </w:tc>
      </w:tr>
      <w:tr w:rsidR="00050074">
        <w:trPr>
          <w:trHeight w:val="458"/>
        </w:trPr>
        <w:tc>
          <w:tcPr>
            <w:tcW w:w="1908" w:type="dxa"/>
            <w:gridSpan w:val="2"/>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中心主任</w:t>
            </w:r>
          </w:p>
        </w:tc>
        <w:tc>
          <w:tcPr>
            <w:tcW w:w="288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c>
          <w:tcPr>
            <w:tcW w:w="1800" w:type="dxa"/>
            <w:gridSpan w:val="3"/>
            <w:tcBorders>
              <w:top w:val="single" w:sz="4" w:space="0" w:color="auto"/>
              <w:left w:val="single" w:sz="4" w:space="0" w:color="auto"/>
              <w:bottom w:val="single" w:sz="4" w:space="0" w:color="auto"/>
              <w:right w:val="single" w:sz="4" w:space="0" w:color="auto"/>
            </w:tcBorders>
            <w:vAlign w:val="center"/>
          </w:tcPr>
          <w:p w:rsidR="00050074" w:rsidRDefault="00550956">
            <w:pPr>
              <w:spacing w:line="320" w:lineRule="exact"/>
              <w:jc w:val="center"/>
              <w:rPr>
                <w:rFonts w:ascii="宋体" w:eastAsia="宋体" w:hAnsi="宋体"/>
                <w:szCs w:val="21"/>
              </w:rPr>
            </w:pPr>
            <w:r>
              <w:rPr>
                <w:rFonts w:ascii="宋体" w:eastAsia="宋体" w:hAnsi="宋体" w:hint="eastAsia"/>
                <w:szCs w:val="21"/>
              </w:rPr>
              <w:t>联系人</w:t>
            </w:r>
          </w:p>
        </w:tc>
        <w:tc>
          <w:tcPr>
            <w:tcW w:w="2160" w:type="dxa"/>
            <w:tcBorders>
              <w:top w:val="single" w:sz="4" w:space="0" w:color="auto"/>
              <w:left w:val="single" w:sz="4" w:space="0" w:color="auto"/>
              <w:bottom w:val="single" w:sz="4" w:space="0" w:color="auto"/>
              <w:right w:val="single" w:sz="4" w:space="0" w:color="auto"/>
            </w:tcBorders>
            <w:vAlign w:val="center"/>
          </w:tcPr>
          <w:p w:rsidR="00050074" w:rsidRDefault="00050074">
            <w:pPr>
              <w:spacing w:line="320" w:lineRule="exact"/>
              <w:jc w:val="center"/>
              <w:rPr>
                <w:rFonts w:ascii="宋体" w:eastAsia="宋体" w:hAnsi="宋体"/>
                <w:szCs w:val="21"/>
              </w:rPr>
            </w:pPr>
          </w:p>
        </w:tc>
      </w:tr>
    </w:tbl>
    <w:p w:rsidR="00050074" w:rsidRPr="00435F28" w:rsidRDefault="00435F28" w:rsidP="00435F28">
      <w:pPr>
        <w:spacing w:line="580" w:lineRule="exact"/>
        <w:jc w:val="left"/>
        <w:rPr>
          <w:rFonts w:ascii="Times New Roman" w:eastAsia="黑体" w:hAnsi="Times New Roman" w:cs="Times New Roman"/>
          <w:bCs/>
          <w:color w:val="000000"/>
          <w:kern w:val="0"/>
          <w:sz w:val="24"/>
          <w:szCs w:val="24"/>
        </w:rPr>
      </w:pPr>
      <w:r w:rsidRPr="00435F28">
        <w:rPr>
          <w:rFonts w:ascii="仿宋" w:eastAsia="仿宋" w:hAnsi="仿宋" w:cs="仿宋" w:hint="eastAsia"/>
          <w:b/>
          <w:bCs/>
          <w:sz w:val="26"/>
          <w:szCs w:val="26"/>
          <w:em w:val="dot"/>
        </w:rPr>
        <w:t>说明：</w:t>
      </w:r>
      <w:r>
        <w:rPr>
          <w:rFonts w:ascii="仿宋" w:eastAsia="仿宋" w:hAnsi="仿宋" w:cs="仿宋" w:hint="eastAsia"/>
          <w:b/>
          <w:bCs/>
          <w:sz w:val="26"/>
          <w:szCs w:val="26"/>
          <w:em w:val="dot"/>
        </w:rPr>
        <w:t>年度报告的所有表格，如没有相关数据或内容则必须填写“0”或“无”。</w:t>
      </w:r>
    </w:p>
    <w:p w:rsidR="00050074" w:rsidRDefault="00050074">
      <w:pPr>
        <w:spacing w:line="580" w:lineRule="exact"/>
        <w:ind w:firstLineChars="200" w:firstLine="640"/>
        <w:jc w:val="left"/>
        <w:rPr>
          <w:rFonts w:ascii="Times New Roman" w:eastAsia="黑体" w:hAnsi="Times New Roman" w:cs="Times New Roman"/>
          <w:bCs/>
          <w:color w:val="000000"/>
          <w:kern w:val="0"/>
          <w:sz w:val="32"/>
          <w:szCs w:val="28"/>
        </w:rPr>
      </w:pPr>
    </w:p>
    <w:p w:rsidR="00050074" w:rsidRPr="00435F28" w:rsidRDefault="00050074">
      <w:pPr>
        <w:spacing w:line="580" w:lineRule="exact"/>
        <w:ind w:firstLineChars="200" w:firstLine="640"/>
        <w:jc w:val="left"/>
        <w:rPr>
          <w:rFonts w:ascii="Times New Roman" w:eastAsia="黑体" w:hAnsi="Times New Roman" w:cs="Times New Roman"/>
          <w:bCs/>
          <w:color w:val="000000"/>
          <w:kern w:val="0"/>
          <w:sz w:val="32"/>
          <w:szCs w:val="28"/>
        </w:rPr>
      </w:pPr>
    </w:p>
    <w:p w:rsidR="00050074" w:rsidRDefault="00050074">
      <w:pPr>
        <w:spacing w:line="580" w:lineRule="exact"/>
        <w:ind w:firstLineChars="200" w:firstLine="640"/>
        <w:jc w:val="left"/>
        <w:rPr>
          <w:rFonts w:ascii="Times New Roman" w:eastAsia="黑体" w:hAnsi="Times New Roman" w:cs="Times New Roman"/>
          <w:bCs/>
          <w:color w:val="000000"/>
          <w:kern w:val="0"/>
          <w:sz w:val="32"/>
          <w:szCs w:val="28"/>
        </w:rPr>
      </w:pPr>
    </w:p>
    <w:p w:rsidR="00050074" w:rsidRDefault="00050074">
      <w:pPr>
        <w:spacing w:line="580" w:lineRule="exact"/>
        <w:ind w:firstLineChars="200" w:firstLine="640"/>
        <w:jc w:val="left"/>
        <w:rPr>
          <w:rFonts w:ascii="Times New Roman" w:eastAsia="黑体" w:hAnsi="Times New Roman" w:cs="Times New Roman"/>
          <w:bCs/>
          <w:color w:val="000000"/>
          <w:kern w:val="0"/>
          <w:sz w:val="32"/>
          <w:szCs w:val="28"/>
        </w:rPr>
      </w:pPr>
    </w:p>
    <w:p w:rsidR="00FD0E7E" w:rsidRPr="00FD0E7E" w:rsidRDefault="00FD0E7E" w:rsidP="00FD0E7E">
      <w:pPr>
        <w:spacing w:line="580" w:lineRule="exact"/>
        <w:jc w:val="left"/>
        <w:rPr>
          <w:rFonts w:ascii="仿宋" w:eastAsia="仿宋" w:hAnsi="仿宋" w:cs="仿宋"/>
          <w:b/>
          <w:color w:val="000000"/>
          <w:kern w:val="0"/>
          <w:sz w:val="30"/>
          <w:szCs w:val="24"/>
        </w:rPr>
      </w:pPr>
      <w:r w:rsidRPr="00A337E2">
        <w:rPr>
          <w:rFonts w:ascii="仿宋" w:eastAsia="仿宋" w:hAnsi="仿宋" w:cs="仿宋" w:hint="eastAsia"/>
          <w:b/>
          <w:bCs/>
          <w:sz w:val="34"/>
          <w:szCs w:val="24"/>
        </w:rPr>
        <w:lastRenderedPageBreak/>
        <w:t>附件</w:t>
      </w:r>
      <w:r>
        <w:rPr>
          <w:rFonts w:ascii="仿宋" w:eastAsia="仿宋" w:hAnsi="仿宋" w:cs="仿宋" w:hint="eastAsia"/>
          <w:b/>
          <w:bCs/>
          <w:sz w:val="34"/>
          <w:szCs w:val="24"/>
        </w:rPr>
        <w:t>：相关支撑</w:t>
      </w:r>
      <w:r w:rsidRPr="00A337E2">
        <w:rPr>
          <w:rFonts w:ascii="仿宋" w:eastAsia="仿宋" w:hAnsi="仿宋" w:cs="仿宋" w:hint="eastAsia"/>
          <w:b/>
          <w:bCs/>
          <w:sz w:val="34"/>
          <w:szCs w:val="24"/>
        </w:rPr>
        <w:t>材料</w:t>
      </w:r>
    </w:p>
    <w:p w:rsidR="00FD0E7E" w:rsidRPr="00FD0E7E" w:rsidRDefault="00FD0E7E" w:rsidP="00FD0E7E">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1．科技合作项目的委托函、协议或合同</w:t>
      </w:r>
      <w:r>
        <w:rPr>
          <w:rFonts w:ascii="仿宋" w:eastAsia="仿宋" w:hAnsi="仿宋" w:cs="仿宋" w:hint="eastAsia"/>
          <w:color w:val="000000"/>
          <w:kern w:val="0"/>
          <w:sz w:val="30"/>
          <w:szCs w:val="24"/>
        </w:rPr>
        <w:t>的</w:t>
      </w:r>
      <w:r w:rsidRPr="00FD0E7E">
        <w:rPr>
          <w:rFonts w:ascii="仿宋" w:eastAsia="仿宋" w:hAnsi="仿宋" w:cs="仿宋" w:hint="eastAsia"/>
          <w:color w:val="000000"/>
          <w:kern w:val="0"/>
          <w:sz w:val="30"/>
          <w:szCs w:val="24"/>
        </w:rPr>
        <w:t>首页、基本信息页及用印页复印件。</w:t>
      </w:r>
    </w:p>
    <w:p w:rsidR="00FD0E7E" w:rsidRPr="00FD0E7E" w:rsidRDefault="00FD0E7E" w:rsidP="00FD0E7E">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2．成果鉴定、成果转让转议、成果获奖证书、专利证明、产品证书、项目验收报告等复印件。</w:t>
      </w:r>
    </w:p>
    <w:p w:rsidR="00FD0E7E" w:rsidRPr="00FD0E7E" w:rsidRDefault="00FD0E7E" w:rsidP="00FD0E7E">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3.</w:t>
      </w:r>
      <w:r w:rsidR="00125C1E">
        <w:rPr>
          <w:rFonts w:ascii="仿宋" w:eastAsia="仿宋" w:hAnsi="仿宋" w:cs="仿宋" w:hint="eastAsia"/>
          <w:color w:val="000000"/>
          <w:kern w:val="0"/>
          <w:sz w:val="30"/>
          <w:szCs w:val="24"/>
        </w:rPr>
        <w:t>中心技术</w:t>
      </w:r>
      <w:r w:rsidRPr="00FD0E7E">
        <w:rPr>
          <w:rFonts w:ascii="仿宋" w:eastAsia="仿宋" w:hAnsi="仿宋" w:cs="仿宋" w:hint="eastAsia"/>
          <w:color w:val="000000"/>
          <w:kern w:val="0"/>
          <w:sz w:val="30"/>
          <w:szCs w:val="24"/>
        </w:rPr>
        <w:t>委员会名单（含姓名、性别、年龄、职称/职务、工作单位）</w:t>
      </w:r>
    </w:p>
    <w:p w:rsidR="00FD0E7E" w:rsidRPr="00FD0E7E" w:rsidRDefault="00FD0E7E" w:rsidP="00FD0E7E">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4.本年度中心固定人员名单（含姓名、性别、年龄、职称/职务、工作单位）</w:t>
      </w:r>
    </w:p>
    <w:p w:rsidR="00FD0E7E" w:rsidRDefault="00FD0E7E" w:rsidP="00FD0E7E">
      <w:pPr>
        <w:spacing w:line="580" w:lineRule="exact"/>
        <w:ind w:firstLineChars="200" w:firstLine="600"/>
        <w:jc w:val="left"/>
        <w:rPr>
          <w:rFonts w:ascii="仿宋" w:eastAsia="仿宋" w:hAnsi="仿宋" w:cs="仿宋"/>
          <w:color w:val="000000"/>
          <w:kern w:val="0"/>
          <w:sz w:val="30"/>
          <w:szCs w:val="24"/>
        </w:rPr>
      </w:pPr>
      <w:r w:rsidRPr="00FD0E7E">
        <w:rPr>
          <w:rFonts w:ascii="仿宋" w:eastAsia="仿宋" w:hAnsi="仿宋" w:cs="仿宋" w:hint="eastAsia"/>
          <w:color w:val="000000"/>
          <w:kern w:val="0"/>
          <w:sz w:val="30"/>
          <w:szCs w:val="24"/>
        </w:rPr>
        <w:t>5.本年度中心流动人员名单（含姓名、性别、年龄、职称/职务、工作单位）</w:t>
      </w:r>
    </w:p>
    <w:p w:rsidR="00FD0E7E" w:rsidRDefault="00FD0E7E" w:rsidP="00FD0E7E">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6.中心各研究方向学术带头人简介</w:t>
      </w:r>
    </w:p>
    <w:p w:rsidR="00065AE8" w:rsidRDefault="00065AE8" w:rsidP="00FD0E7E">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7.中心20万元以上大型仪器设备清单</w:t>
      </w:r>
    </w:p>
    <w:p w:rsidR="00FD0E7E" w:rsidRPr="00FD0E7E" w:rsidRDefault="00065AE8" w:rsidP="00FD0E7E">
      <w:pPr>
        <w:spacing w:line="580" w:lineRule="exact"/>
        <w:ind w:firstLineChars="200" w:firstLine="600"/>
        <w:jc w:val="left"/>
        <w:rPr>
          <w:rFonts w:ascii="仿宋" w:eastAsia="仿宋" w:hAnsi="仿宋" w:cs="仿宋"/>
          <w:color w:val="000000"/>
          <w:kern w:val="0"/>
          <w:sz w:val="30"/>
          <w:szCs w:val="24"/>
        </w:rPr>
      </w:pPr>
      <w:r>
        <w:rPr>
          <w:rFonts w:ascii="仿宋" w:eastAsia="仿宋" w:hAnsi="仿宋" w:cs="仿宋" w:hint="eastAsia"/>
          <w:color w:val="000000"/>
          <w:kern w:val="0"/>
          <w:sz w:val="30"/>
          <w:szCs w:val="24"/>
        </w:rPr>
        <w:t>8</w:t>
      </w:r>
      <w:r w:rsidR="00FD0E7E">
        <w:rPr>
          <w:rFonts w:ascii="仿宋" w:eastAsia="仿宋" w:hAnsi="仿宋" w:cs="仿宋" w:hint="eastAsia"/>
          <w:color w:val="000000"/>
          <w:kern w:val="0"/>
          <w:sz w:val="30"/>
          <w:szCs w:val="24"/>
        </w:rPr>
        <w:t xml:space="preserve">. </w:t>
      </w:r>
      <w:r w:rsidR="00FD0E7E" w:rsidRPr="00FD0E7E">
        <w:rPr>
          <w:rFonts w:ascii="仿宋" w:eastAsia="仿宋" w:hAnsi="仿宋" w:cs="仿宋" w:hint="eastAsia"/>
          <w:color w:val="000000"/>
          <w:kern w:val="0"/>
          <w:sz w:val="30"/>
          <w:szCs w:val="24"/>
        </w:rPr>
        <w:t>提供</w:t>
      </w:r>
      <w:r w:rsidR="00FD0E7E">
        <w:rPr>
          <w:rFonts w:ascii="仿宋" w:eastAsia="仿宋" w:hAnsi="仿宋" w:cs="仿宋" w:hint="eastAsia"/>
          <w:color w:val="000000"/>
          <w:kern w:val="0"/>
          <w:sz w:val="30"/>
          <w:szCs w:val="24"/>
        </w:rPr>
        <w:t>中心</w:t>
      </w:r>
      <w:r w:rsidR="00FD0E7E" w:rsidRPr="00FD0E7E">
        <w:rPr>
          <w:rFonts w:ascii="仿宋" w:eastAsia="仿宋" w:hAnsi="仿宋" w:cs="仿宋" w:hint="eastAsia"/>
          <w:color w:val="000000"/>
          <w:kern w:val="0"/>
          <w:sz w:val="30"/>
          <w:szCs w:val="24"/>
        </w:rPr>
        <w:t>场地和成果的照片3-4张（图片要求：JPG格式、大小2M以上，每张图片标注名称）</w:t>
      </w:r>
    </w:p>
    <w:p w:rsidR="00FD0E7E" w:rsidRPr="00FD0E7E" w:rsidRDefault="00FD0E7E" w:rsidP="00FD0E7E">
      <w:pPr>
        <w:spacing w:line="580" w:lineRule="exact"/>
        <w:ind w:firstLineChars="200" w:firstLine="600"/>
        <w:jc w:val="left"/>
        <w:rPr>
          <w:rFonts w:ascii="仿宋" w:eastAsia="仿宋" w:hAnsi="仿宋" w:cs="仿宋"/>
          <w:color w:val="000000"/>
          <w:kern w:val="0"/>
          <w:sz w:val="30"/>
          <w:szCs w:val="24"/>
        </w:rPr>
      </w:pPr>
    </w:p>
    <w:p w:rsidR="00FD0E7E" w:rsidRPr="00FD0E7E" w:rsidRDefault="00FD0E7E" w:rsidP="008D5EB2">
      <w:pPr>
        <w:spacing w:line="580" w:lineRule="exact"/>
        <w:jc w:val="center"/>
        <w:rPr>
          <w:rFonts w:ascii="仿宋" w:eastAsia="仿宋" w:hAnsi="仿宋" w:cs="仿宋"/>
          <w:b/>
          <w:sz w:val="32"/>
          <w:szCs w:val="26"/>
        </w:rPr>
      </w:pPr>
    </w:p>
    <w:p w:rsidR="00FD0E7E" w:rsidRDefault="00FD0E7E" w:rsidP="008D5EB2">
      <w:pPr>
        <w:spacing w:line="580" w:lineRule="exact"/>
        <w:jc w:val="center"/>
        <w:rPr>
          <w:rFonts w:ascii="仿宋" w:eastAsia="仿宋" w:hAnsi="仿宋" w:cs="仿宋"/>
          <w:b/>
          <w:sz w:val="32"/>
          <w:szCs w:val="26"/>
        </w:rPr>
      </w:pPr>
    </w:p>
    <w:p w:rsidR="00FD0E7E" w:rsidRDefault="00FD0E7E" w:rsidP="008D5EB2">
      <w:pPr>
        <w:spacing w:line="580" w:lineRule="exact"/>
        <w:jc w:val="center"/>
        <w:rPr>
          <w:rFonts w:ascii="仿宋" w:eastAsia="仿宋" w:hAnsi="仿宋" w:cs="仿宋"/>
          <w:b/>
          <w:sz w:val="32"/>
          <w:szCs w:val="26"/>
        </w:rPr>
      </w:pPr>
    </w:p>
    <w:p w:rsidR="00FD0E7E" w:rsidRDefault="00FD0E7E" w:rsidP="008D5EB2">
      <w:pPr>
        <w:spacing w:line="580" w:lineRule="exact"/>
        <w:jc w:val="center"/>
        <w:rPr>
          <w:rFonts w:ascii="仿宋" w:eastAsia="仿宋" w:hAnsi="仿宋" w:cs="仿宋"/>
          <w:b/>
          <w:sz w:val="32"/>
          <w:szCs w:val="26"/>
        </w:rPr>
      </w:pPr>
    </w:p>
    <w:p w:rsidR="00FD0E7E" w:rsidRDefault="00FD0E7E" w:rsidP="008D5EB2">
      <w:pPr>
        <w:spacing w:line="580" w:lineRule="exact"/>
        <w:jc w:val="center"/>
        <w:rPr>
          <w:rFonts w:ascii="仿宋" w:eastAsia="仿宋" w:hAnsi="仿宋" w:cs="仿宋"/>
          <w:b/>
          <w:sz w:val="32"/>
          <w:szCs w:val="26"/>
        </w:rPr>
      </w:pPr>
    </w:p>
    <w:p w:rsidR="00FD0E7E" w:rsidRDefault="00FD0E7E" w:rsidP="008D5EB2">
      <w:pPr>
        <w:spacing w:line="580" w:lineRule="exact"/>
        <w:jc w:val="center"/>
        <w:rPr>
          <w:rFonts w:ascii="仿宋" w:eastAsia="仿宋" w:hAnsi="仿宋" w:cs="仿宋"/>
          <w:b/>
          <w:sz w:val="32"/>
          <w:szCs w:val="26"/>
        </w:rPr>
      </w:pPr>
    </w:p>
    <w:p w:rsidR="00FD0E7E" w:rsidRDefault="00FD0E7E" w:rsidP="008D5EB2">
      <w:pPr>
        <w:spacing w:line="580" w:lineRule="exact"/>
        <w:jc w:val="center"/>
        <w:rPr>
          <w:rFonts w:ascii="仿宋" w:eastAsia="仿宋" w:hAnsi="仿宋" w:cs="仿宋"/>
          <w:b/>
          <w:sz w:val="32"/>
          <w:szCs w:val="26"/>
        </w:rPr>
      </w:pPr>
    </w:p>
    <w:p w:rsidR="00FD0E7E" w:rsidRDefault="00FD0E7E" w:rsidP="008D5EB2">
      <w:pPr>
        <w:spacing w:line="580" w:lineRule="exact"/>
        <w:jc w:val="center"/>
        <w:rPr>
          <w:rFonts w:ascii="仿宋" w:eastAsia="仿宋" w:hAnsi="仿宋" w:cs="仿宋"/>
          <w:b/>
          <w:sz w:val="32"/>
          <w:szCs w:val="26"/>
        </w:rPr>
      </w:pPr>
    </w:p>
    <w:p w:rsidR="00FD0E7E" w:rsidRPr="00FD0E7E" w:rsidRDefault="00FD0E7E" w:rsidP="008D5EB2">
      <w:pPr>
        <w:spacing w:line="580" w:lineRule="exact"/>
        <w:jc w:val="center"/>
        <w:rPr>
          <w:rFonts w:ascii="仿宋" w:eastAsia="仿宋" w:hAnsi="仿宋" w:cs="仿宋"/>
          <w:b/>
          <w:sz w:val="32"/>
          <w:szCs w:val="26"/>
        </w:rPr>
      </w:pPr>
    </w:p>
    <w:p w:rsidR="00050074" w:rsidRPr="00FD0E7E" w:rsidRDefault="00550956" w:rsidP="008D5EB2">
      <w:pPr>
        <w:spacing w:line="580" w:lineRule="exact"/>
        <w:jc w:val="center"/>
        <w:rPr>
          <w:rFonts w:ascii="仿宋" w:eastAsia="仿宋" w:hAnsi="仿宋" w:cs="仿宋"/>
          <w:b/>
          <w:sz w:val="32"/>
          <w:szCs w:val="26"/>
        </w:rPr>
      </w:pPr>
      <w:r w:rsidRPr="008D5EB2">
        <w:rPr>
          <w:rFonts w:ascii="仿宋" w:eastAsia="仿宋" w:hAnsi="仿宋" w:cs="仿宋" w:hint="eastAsia"/>
          <w:b/>
          <w:sz w:val="32"/>
          <w:szCs w:val="26"/>
        </w:rPr>
        <w:t>填表</w:t>
      </w:r>
      <w:r w:rsidR="00FD0E7E" w:rsidRPr="00FD0E7E">
        <w:rPr>
          <w:rFonts w:ascii="仿宋" w:eastAsia="仿宋" w:hAnsi="仿宋" w:cs="仿宋" w:hint="eastAsia"/>
          <w:b/>
          <w:sz w:val="32"/>
          <w:szCs w:val="26"/>
        </w:rPr>
        <w:t>指标解释及填报说明</w:t>
      </w:r>
    </w:p>
    <w:p w:rsidR="00050074" w:rsidRDefault="00550956">
      <w:pPr>
        <w:spacing w:line="580" w:lineRule="exact"/>
        <w:ind w:firstLineChars="200" w:firstLine="480"/>
        <w:jc w:val="left"/>
        <w:rPr>
          <w:rFonts w:ascii="仿宋" w:eastAsia="仿宋" w:hAnsi="仿宋" w:cs="仿宋"/>
          <w:b/>
          <w:bCs/>
          <w:color w:val="FF0000"/>
          <w:sz w:val="26"/>
          <w:szCs w:val="26"/>
          <w:em w:val="dot"/>
        </w:rPr>
      </w:pPr>
      <w:r>
        <w:rPr>
          <w:rFonts w:ascii="仿宋" w:eastAsia="仿宋" w:hAnsi="仿宋" w:cs="仿宋" w:hint="eastAsia"/>
          <w:color w:val="000000"/>
          <w:kern w:val="0"/>
          <w:sz w:val="24"/>
          <w:szCs w:val="24"/>
        </w:rPr>
        <w:t>中心基本数据主要指可以量化的评价数据，包括：资产、经费筹集与支出、基础条件、人才结构、科技活动、成果产出、行业贡献和经济效益等指标。</w:t>
      </w:r>
      <w:r>
        <w:rPr>
          <w:rFonts w:ascii="仿宋" w:eastAsia="仿宋" w:hAnsi="仿宋" w:cs="仿宋" w:hint="eastAsia"/>
          <w:b/>
          <w:bCs/>
          <w:color w:val="FF0000"/>
          <w:sz w:val="26"/>
          <w:szCs w:val="26"/>
          <w:em w:val="dot"/>
        </w:rPr>
        <w:t>上述数据均指统计年度数据，即从201</w:t>
      </w:r>
      <w:r w:rsidR="00435F28">
        <w:rPr>
          <w:rFonts w:ascii="仿宋" w:eastAsia="仿宋" w:hAnsi="仿宋" w:cs="仿宋" w:hint="eastAsia"/>
          <w:b/>
          <w:bCs/>
          <w:color w:val="FF0000"/>
          <w:sz w:val="26"/>
          <w:szCs w:val="26"/>
          <w:em w:val="dot"/>
        </w:rPr>
        <w:t>8</w:t>
      </w:r>
      <w:r>
        <w:rPr>
          <w:rFonts w:ascii="仿宋" w:eastAsia="仿宋" w:hAnsi="仿宋" w:cs="仿宋" w:hint="eastAsia"/>
          <w:b/>
          <w:bCs/>
          <w:color w:val="FF0000"/>
          <w:sz w:val="26"/>
          <w:szCs w:val="26"/>
          <w:em w:val="dot"/>
        </w:rPr>
        <w:t>年1月1日至12月31日。</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1．总资产——</w:t>
      </w:r>
      <w:proofErr w:type="gramStart"/>
      <w:r>
        <w:rPr>
          <w:rFonts w:ascii="仿宋" w:eastAsia="仿宋" w:hAnsi="仿宋" w:cs="仿宋" w:hint="eastAsia"/>
          <w:color w:val="000000"/>
          <w:kern w:val="0"/>
          <w:sz w:val="24"/>
          <w:szCs w:val="24"/>
        </w:rPr>
        <w:t>指统计</w:t>
      </w:r>
      <w:proofErr w:type="gramEnd"/>
      <w:r>
        <w:rPr>
          <w:rFonts w:ascii="仿宋" w:eastAsia="仿宋" w:hAnsi="仿宋" w:cs="仿宋" w:hint="eastAsia"/>
          <w:color w:val="000000"/>
          <w:kern w:val="0"/>
          <w:sz w:val="24"/>
          <w:szCs w:val="24"/>
        </w:rPr>
        <w:t>年度内工程中心的总资产、固定资产原值的净值的数值。</w:t>
      </w:r>
      <w:bookmarkStart w:id="0" w:name="_GoBack"/>
      <w:bookmarkEnd w:id="0"/>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2．经费筹集和支出状况——科技经费筹集额指中心年度内来自于政府资金、企业资金、金融机构贷款和其他渠道用于科研项目的各项经费总额；年度总支出包括科技经费支出和其他支出；科技经费支出指年度内科</w:t>
      </w:r>
      <w:proofErr w:type="gramStart"/>
      <w:r>
        <w:rPr>
          <w:rFonts w:ascii="仿宋" w:eastAsia="仿宋" w:hAnsi="仿宋" w:cs="仿宋" w:hint="eastAsia"/>
          <w:color w:val="000000"/>
          <w:kern w:val="0"/>
          <w:sz w:val="24"/>
          <w:szCs w:val="24"/>
        </w:rPr>
        <w:t>技经费</w:t>
      </w:r>
      <w:proofErr w:type="gramEnd"/>
      <w:r>
        <w:rPr>
          <w:rFonts w:ascii="仿宋" w:eastAsia="仿宋" w:hAnsi="仿宋" w:cs="仿宋" w:hint="eastAsia"/>
          <w:color w:val="000000"/>
          <w:kern w:val="0"/>
          <w:sz w:val="24"/>
          <w:szCs w:val="24"/>
        </w:rPr>
        <w:t>内部支出（涉及固定资产购建费、劳务费等）和研究与试验发展经费支出（涉及基础研究、应用研究和试验发展等）之合。</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3．基础条件——指中心已有研发设备、仪器和软件的数量及购置的原值；按照能否满足工作要求自我判定技术装备水平（国际水平、国内先进、一般）以及设备仪器利用率；办公场所面积指中心年度内用于研发、中试、办公等用途的自有产权或使用权（含租赁）的建筑面积。</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4．人才结构——人才结构包括：中心总人数，研发人员</w:t>
      </w:r>
      <w:proofErr w:type="gramStart"/>
      <w:r>
        <w:rPr>
          <w:rFonts w:ascii="仿宋" w:eastAsia="仿宋" w:hAnsi="仿宋" w:cs="仿宋" w:hint="eastAsia"/>
          <w:color w:val="000000"/>
          <w:kern w:val="0"/>
          <w:sz w:val="24"/>
          <w:szCs w:val="24"/>
        </w:rPr>
        <w:t>数主要</w:t>
      </w:r>
      <w:proofErr w:type="gramEnd"/>
      <w:r>
        <w:rPr>
          <w:rFonts w:ascii="仿宋" w:eastAsia="仿宋" w:hAnsi="仿宋" w:cs="仿宋" w:hint="eastAsia"/>
          <w:color w:val="000000"/>
          <w:kern w:val="0"/>
          <w:sz w:val="24"/>
          <w:szCs w:val="24"/>
        </w:rPr>
        <w:t>指从事研究、开发和工程化的技术人员数量，学术和技术带头人数量主要指院士、教授、特殊津贴及特聘学术带头人。</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5．科技活动——指年度内中心开展的在</w:t>
      </w:r>
      <w:proofErr w:type="gramStart"/>
      <w:r>
        <w:rPr>
          <w:rFonts w:ascii="仿宋" w:eastAsia="仿宋" w:hAnsi="仿宋" w:cs="仿宋" w:hint="eastAsia"/>
          <w:color w:val="000000"/>
          <w:kern w:val="0"/>
          <w:sz w:val="24"/>
          <w:szCs w:val="24"/>
        </w:rPr>
        <w:t>研</w:t>
      </w:r>
      <w:proofErr w:type="gramEnd"/>
      <w:r>
        <w:rPr>
          <w:rFonts w:ascii="仿宋" w:eastAsia="仿宋" w:hAnsi="仿宋" w:cs="仿宋" w:hint="eastAsia"/>
          <w:color w:val="000000"/>
          <w:kern w:val="0"/>
          <w:sz w:val="24"/>
          <w:szCs w:val="24"/>
        </w:rPr>
        <w:t>科技项目总数，包括：国家、省、市级项目数，对外合作项目数（包括国际、国内机构、企业等合作项目）。</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6．成果与行业贡献——中心成果包括：年度内专利申请受理数量和授权数量，分别说明属于发明、实用新型；年度内科技成果及获奖数包括：科技成果登记数、国家技术发明奖、国家、省和市科学技术进步奖和其他奖项；年度内在国</w:t>
      </w:r>
      <w:r>
        <w:rPr>
          <w:rFonts w:ascii="仿宋" w:eastAsia="仿宋" w:hAnsi="仿宋" w:cs="仿宋" w:hint="eastAsia"/>
          <w:color w:val="000000"/>
          <w:kern w:val="0"/>
          <w:sz w:val="24"/>
          <w:szCs w:val="24"/>
        </w:rPr>
        <w:lastRenderedPageBreak/>
        <w:t>内外学术刊物上发表的论文数量；年度内开发的新产品、成果转化数量、产品生产规模、形成的省级及行业标准数量等。行业贡献指年度内由于新技术、新成果、新工艺的采纳和新产品的生产对行业产生的直接经济效益，以及培养和提供给行业关键的、重要的技术人才数量；对行业的贡献需要</w:t>
      </w:r>
      <w:proofErr w:type="gramStart"/>
      <w:r>
        <w:rPr>
          <w:rFonts w:ascii="仿宋" w:eastAsia="仿宋" w:hAnsi="仿宋" w:cs="仿宋" w:hint="eastAsia"/>
          <w:color w:val="000000"/>
          <w:kern w:val="0"/>
          <w:sz w:val="24"/>
          <w:szCs w:val="24"/>
        </w:rPr>
        <w:t>附用户</w:t>
      </w:r>
      <w:proofErr w:type="gramEnd"/>
      <w:r>
        <w:rPr>
          <w:rFonts w:ascii="仿宋" w:eastAsia="仿宋" w:hAnsi="仿宋" w:cs="仿宋" w:hint="eastAsia"/>
          <w:color w:val="000000"/>
          <w:kern w:val="0"/>
          <w:sz w:val="24"/>
          <w:szCs w:val="24"/>
        </w:rPr>
        <w:t>证明材料。</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7．经济效益——指年度内中心总经营收入，包括：科技（课题和项目）收入、产品收入、技术服务（含技术入股分红）收入、其他收入等。</w:t>
      </w:r>
    </w:p>
    <w:p w:rsidR="00050074" w:rsidRDefault="00550956">
      <w:pPr>
        <w:spacing w:line="580" w:lineRule="exact"/>
        <w:ind w:firstLineChars="200" w:firstLine="480"/>
        <w:jc w:val="left"/>
        <w:rPr>
          <w:rFonts w:ascii="仿宋" w:eastAsia="仿宋" w:hAnsi="仿宋" w:cs="仿宋"/>
          <w:color w:val="000000"/>
          <w:kern w:val="0"/>
          <w:sz w:val="24"/>
          <w:szCs w:val="24"/>
        </w:rPr>
      </w:pPr>
      <w:r>
        <w:rPr>
          <w:rFonts w:ascii="仿宋" w:eastAsia="仿宋" w:hAnsi="仿宋" w:cs="仿宋" w:hint="eastAsia"/>
          <w:color w:val="000000"/>
          <w:kern w:val="0"/>
          <w:sz w:val="24"/>
          <w:szCs w:val="24"/>
        </w:rPr>
        <w:t>8．其它相关指标——指根据不同行业特点，中心可提供除上述指标之外的其它反映中心运行情况的相关指标。</w:t>
      </w:r>
    </w:p>
    <w:p w:rsidR="00050074" w:rsidRDefault="00550956">
      <w:pPr>
        <w:spacing w:line="580" w:lineRule="exact"/>
        <w:ind w:firstLineChars="200" w:firstLine="522"/>
        <w:jc w:val="left"/>
        <w:rPr>
          <w:rFonts w:ascii="仿宋" w:eastAsia="仿宋" w:hAnsi="仿宋" w:cs="仿宋"/>
          <w:color w:val="000000"/>
          <w:kern w:val="0"/>
          <w:sz w:val="24"/>
          <w:szCs w:val="24"/>
        </w:rPr>
      </w:pPr>
      <w:r>
        <w:rPr>
          <w:rFonts w:ascii="仿宋" w:eastAsia="仿宋" w:hAnsi="仿宋" w:cs="仿宋" w:hint="eastAsia"/>
          <w:b/>
          <w:bCs/>
          <w:sz w:val="26"/>
          <w:szCs w:val="26"/>
          <w:em w:val="dot"/>
        </w:rPr>
        <w:t>年度报告的所有表格，如没有相关数据或内容则必须填写“0”或“无”。</w:t>
      </w:r>
    </w:p>
    <w:p w:rsidR="00050074" w:rsidRDefault="00050074">
      <w:pPr>
        <w:adjustRightInd w:val="0"/>
        <w:snapToGrid w:val="0"/>
        <w:rPr>
          <w:rFonts w:ascii="宋体" w:eastAsia="宋体" w:hAnsi="宋体" w:cs="仿宋"/>
          <w:bCs/>
          <w:sz w:val="28"/>
          <w:szCs w:val="24"/>
        </w:rPr>
      </w:pPr>
    </w:p>
    <w:p w:rsidR="00050074" w:rsidRDefault="00050074">
      <w:pPr>
        <w:adjustRightInd w:val="0"/>
        <w:snapToGrid w:val="0"/>
        <w:rPr>
          <w:rFonts w:ascii="宋体" w:eastAsia="宋体" w:hAnsi="宋体" w:cs="仿宋"/>
          <w:bCs/>
          <w:sz w:val="28"/>
          <w:szCs w:val="24"/>
        </w:rPr>
      </w:pPr>
    </w:p>
    <w:sectPr w:rsidR="00050074" w:rsidSect="00050074">
      <w:footerReference w:type="default" r:id="rId9"/>
      <w:pgSz w:w="11906" w:h="16838"/>
      <w:pgMar w:top="1440" w:right="1797" w:bottom="1276" w:left="1797" w:header="851" w:footer="680"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F21" w:rsidRDefault="00B23F21" w:rsidP="00050074">
      <w:r>
        <w:separator/>
      </w:r>
    </w:p>
  </w:endnote>
  <w:endnote w:type="continuationSeparator" w:id="0">
    <w:p w:rsidR="00B23F21" w:rsidRDefault="00B23F21" w:rsidP="000500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00" w:usb3="00000000" w:csb0="00000000" w:csb1="00000000"/>
    <w:embedRegular r:id="rId1" w:subsetted="1" w:fontKey="{33B555CE-2823-41E3-8FBA-D32464E0811D}"/>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FA975EC6-70DC-4217-AB99-D9EE5867AAC3}"/>
    <w:embedBold r:id="rId3" w:subsetted="1" w:fontKey="{D5E8C2E1-000D-4CB5-810B-610767A780A5}"/>
  </w:font>
  <w:font w:name="仿宋">
    <w:panose1 w:val="02010609060101010101"/>
    <w:charset w:val="86"/>
    <w:family w:val="modern"/>
    <w:pitch w:val="fixed"/>
    <w:sig w:usb0="800002BF" w:usb1="38CF7CFA" w:usb2="00000016" w:usb3="00000000" w:csb0="00040001" w:csb1="00000000"/>
    <w:embedRegular r:id="rId4" w:subsetted="1" w:fontKey="{D9B362DE-0112-43E1-96BA-AB7DB06D079A}"/>
    <w:embedBold r:id="rId5" w:subsetted="1" w:fontKey="{C1F0F296-2E1D-40C6-BD83-2F0011EEBB56}"/>
  </w:font>
  <w:font w:name="楷体">
    <w:panose1 w:val="02010609060101010101"/>
    <w:charset w:val="86"/>
    <w:family w:val="modern"/>
    <w:pitch w:val="fixed"/>
    <w:sig w:usb0="800002BF" w:usb1="38CF7CFA" w:usb2="00000016" w:usb3="00000000" w:csb0="00040001" w:csb1="00000000"/>
    <w:embedRegular r:id="rId6" w:subsetted="1" w:fontKey="{6656D098-C4D7-44D2-ABE9-7D25239199F6}"/>
    <w:embedBold r:id="rId7" w:subsetted="1" w:fontKey="{ECECB78F-BCEF-418A-A5B3-4A1ADFDCEDDA}"/>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74" w:rsidRDefault="006E6C94">
    <w:pPr>
      <w:pStyle w:val="a9"/>
      <w:jc w:val="center"/>
    </w:pPr>
    <w:r>
      <w:pict>
        <v:shapetype id="_x0000_t202" coordsize="21600,21600" o:spt="202" path="m,l,21600r21600,l21600,xe">
          <v:stroke joinstyle="miter"/>
          <v:path gradientshapeok="t" o:connecttype="rect"/>
        </v:shapetype>
        <v:shape id="_x0000_s2049" type="#_x0000_t202" style="position:absolute;left:0;text-align:left;margin-left:728pt;margin-top:0;width:2in;height:2in;z-index:251658240;mso-wrap-style:non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050074" w:rsidRDefault="006E6C94">
                <w:pPr>
                  <w:pStyle w:val="a9"/>
                  <w:rPr>
                    <w:rFonts w:eastAsia="宋体"/>
                  </w:rPr>
                </w:pPr>
                <w:r>
                  <w:rPr>
                    <w:rFonts w:eastAsia="宋体" w:hint="eastAsia"/>
                  </w:rPr>
                  <w:fldChar w:fldCharType="begin"/>
                </w:r>
                <w:r w:rsidR="00550956">
                  <w:rPr>
                    <w:rFonts w:eastAsia="宋体" w:hint="eastAsia"/>
                  </w:rPr>
                  <w:instrText xml:space="preserve"> PAGE  \* MERGEFORMAT </w:instrText>
                </w:r>
                <w:r>
                  <w:rPr>
                    <w:rFonts w:eastAsia="宋体" w:hint="eastAsia"/>
                  </w:rPr>
                  <w:fldChar w:fldCharType="separate"/>
                </w:r>
                <w:r w:rsidR="006450DA">
                  <w:rPr>
                    <w:rFonts w:eastAsia="宋体"/>
                    <w:noProof/>
                  </w:rPr>
                  <w:t>5</w:t>
                </w:r>
                <w:r>
                  <w:rPr>
                    <w:rFonts w:eastAsia="宋体" w:hint="eastAsia"/>
                  </w:rPr>
                  <w:fldChar w:fldCharType="end"/>
                </w:r>
              </w:p>
            </w:txbxContent>
          </v:textbox>
          <w10:wrap anchorx="margin"/>
        </v:shape>
      </w:pict>
    </w:r>
  </w:p>
  <w:p w:rsidR="00050074" w:rsidRDefault="0005007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F21" w:rsidRDefault="00B23F21" w:rsidP="00050074">
      <w:r>
        <w:separator/>
      </w:r>
    </w:p>
  </w:footnote>
  <w:footnote w:type="continuationSeparator" w:id="0">
    <w:p w:rsidR="00B23F21" w:rsidRDefault="00B23F21" w:rsidP="000500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718C4"/>
    <w:multiLevelType w:val="hybridMultilevel"/>
    <w:tmpl w:val="8ED063D4"/>
    <w:lvl w:ilvl="0" w:tplc="DF02D92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0002F32"/>
    <w:multiLevelType w:val="hybridMultilevel"/>
    <w:tmpl w:val="6FEAE8EE"/>
    <w:lvl w:ilvl="0" w:tplc="413AD9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B876182"/>
    <w:multiLevelType w:val="hybridMultilevel"/>
    <w:tmpl w:val="77987AF2"/>
    <w:lvl w:ilvl="0" w:tplc="752CA2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bordersDoNotSurroundHeader/>
  <w:bordersDoNotSurroundFooter/>
  <w:proofState w:spelling="clean" w:grammar="clean"/>
  <w:defaultTabStop w:val="420"/>
  <w:drawingGridHorizontalSpacing w:val="105"/>
  <w:drawingGridVerticalSpacing w:val="381"/>
  <w:displayHorizontalDrawingGridEvery w:val="0"/>
  <w:characterSpacingControl w:val="compressPunctuation"/>
  <w:hdrShapeDefaults>
    <o:shapedefaults v:ext="edit" spidmax="1638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2852"/>
    <w:rsid w:val="00005385"/>
    <w:rsid w:val="00010869"/>
    <w:rsid w:val="00012EC5"/>
    <w:rsid w:val="00016095"/>
    <w:rsid w:val="00026261"/>
    <w:rsid w:val="000265D8"/>
    <w:rsid w:val="00030D96"/>
    <w:rsid w:val="00037D20"/>
    <w:rsid w:val="00037E59"/>
    <w:rsid w:val="00045E42"/>
    <w:rsid w:val="00045ED3"/>
    <w:rsid w:val="00046403"/>
    <w:rsid w:val="00050074"/>
    <w:rsid w:val="00051A49"/>
    <w:rsid w:val="0006085C"/>
    <w:rsid w:val="00065AE8"/>
    <w:rsid w:val="00065DD2"/>
    <w:rsid w:val="00065F11"/>
    <w:rsid w:val="000672BA"/>
    <w:rsid w:val="0008308F"/>
    <w:rsid w:val="0008661E"/>
    <w:rsid w:val="000911DC"/>
    <w:rsid w:val="00096255"/>
    <w:rsid w:val="0009689F"/>
    <w:rsid w:val="000A0DF4"/>
    <w:rsid w:val="000A1D5A"/>
    <w:rsid w:val="000A48BA"/>
    <w:rsid w:val="000A5CDC"/>
    <w:rsid w:val="000A6C7E"/>
    <w:rsid w:val="000A70C1"/>
    <w:rsid w:val="000B2526"/>
    <w:rsid w:val="000B5B5C"/>
    <w:rsid w:val="000D7E8B"/>
    <w:rsid w:val="000E2E3C"/>
    <w:rsid w:val="000E3558"/>
    <w:rsid w:val="000E5031"/>
    <w:rsid w:val="000E7BC5"/>
    <w:rsid w:val="000F53EA"/>
    <w:rsid w:val="000F68E1"/>
    <w:rsid w:val="001007DE"/>
    <w:rsid w:val="001058AF"/>
    <w:rsid w:val="001114B7"/>
    <w:rsid w:val="00112353"/>
    <w:rsid w:val="001133A4"/>
    <w:rsid w:val="0011346A"/>
    <w:rsid w:val="00116253"/>
    <w:rsid w:val="00125C1E"/>
    <w:rsid w:val="001274B5"/>
    <w:rsid w:val="001329D0"/>
    <w:rsid w:val="00142A2C"/>
    <w:rsid w:val="00160CAB"/>
    <w:rsid w:val="001623F2"/>
    <w:rsid w:val="00163E8B"/>
    <w:rsid w:val="0017181E"/>
    <w:rsid w:val="00173F89"/>
    <w:rsid w:val="00182D84"/>
    <w:rsid w:val="00194510"/>
    <w:rsid w:val="0019557B"/>
    <w:rsid w:val="001A0610"/>
    <w:rsid w:val="001A0CA5"/>
    <w:rsid w:val="001A20D8"/>
    <w:rsid w:val="001A72BE"/>
    <w:rsid w:val="001B0A5F"/>
    <w:rsid w:val="001C35BA"/>
    <w:rsid w:val="001D096D"/>
    <w:rsid w:val="001D624E"/>
    <w:rsid w:val="001D6DC2"/>
    <w:rsid w:val="001E0B6F"/>
    <w:rsid w:val="001F235B"/>
    <w:rsid w:val="001F718D"/>
    <w:rsid w:val="00207D0B"/>
    <w:rsid w:val="002159D9"/>
    <w:rsid w:val="0022156B"/>
    <w:rsid w:val="002225B9"/>
    <w:rsid w:val="00224C1A"/>
    <w:rsid w:val="00231160"/>
    <w:rsid w:val="00236C57"/>
    <w:rsid w:val="00237386"/>
    <w:rsid w:val="00243918"/>
    <w:rsid w:val="00246342"/>
    <w:rsid w:val="0025486E"/>
    <w:rsid w:val="00266F4A"/>
    <w:rsid w:val="0027424A"/>
    <w:rsid w:val="002814DE"/>
    <w:rsid w:val="0028228B"/>
    <w:rsid w:val="002827AF"/>
    <w:rsid w:val="00283E29"/>
    <w:rsid w:val="00285CE8"/>
    <w:rsid w:val="002A5C15"/>
    <w:rsid w:val="002B512A"/>
    <w:rsid w:val="002D199A"/>
    <w:rsid w:val="002E2A26"/>
    <w:rsid w:val="002E2C66"/>
    <w:rsid w:val="002F0CF2"/>
    <w:rsid w:val="002F5D26"/>
    <w:rsid w:val="00302894"/>
    <w:rsid w:val="00304115"/>
    <w:rsid w:val="00311B8B"/>
    <w:rsid w:val="00312C79"/>
    <w:rsid w:val="00322DD7"/>
    <w:rsid w:val="00326374"/>
    <w:rsid w:val="003270AF"/>
    <w:rsid w:val="0033208D"/>
    <w:rsid w:val="003350DA"/>
    <w:rsid w:val="003360DD"/>
    <w:rsid w:val="003365DE"/>
    <w:rsid w:val="00346420"/>
    <w:rsid w:val="00352A5F"/>
    <w:rsid w:val="00353656"/>
    <w:rsid w:val="00353B0B"/>
    <w:rsid w:val="003567EB"/>
    <w:rsid w:val="00363BD4"/>
    <w:rsid w:val="00367ECA"/>
    <w:rsid w:val="00370C27"/>
    <w:rsid w:val="00372D7B"/>
    <w:rsid w:val="00382843"/>
    <w:rsid w:val="00384F46"/>
    <w:rsid w:val="00392FD5"/>
    <w:rsid w:val="00394DEE"/>
    <w:rsid w:val="003A0F73"/>
    <w:rsid w:val="003A29B5"/>
    <w:rsid w:val="003A6851"/>
    <w:rsid w:val="003B2504"/>
    <w:rsid w:val="003C075F"/>
    <w:rsid w:val="003D3790"/>
    <w:rsid w:val="003E0B5D"/>
    <w:rsid w:val="003E0F2D"/>
    <w:rsid w:val="003F00E6"/>
    <w:rsid w:val="003F2AF2"/>
    <w:rsid w:val="003F7E69"/>
    <w:rsid w:val="0041507C"/>
    <w:rsid w:val="00416637"/>
    <w:rsid w:val="00417273"/>
    <w:rsid w:val="004225E7"/>
    <w:rsid w:val="0042597D"/>
    <w:rsid w:val="004274EA"/>
    <w:rsid w:val="00435F28"/>
    <w:rsid w:val="00441FD6"/>
    <w:rsid w:val="00444138"/>
    <w:rsid w:val="004442CE"/>
    <w:rsid w:val="00450FAC"/>
    <w:rsid w:val="00452886"/>
    <w:rsid w:val="00460313"/>
    <w:rsid w:val="00460DCD"/>
    <w:rsid w:val="00471B4C"/>
    <w:rsid w:val="00477292"/>
    <w:rsid w:val="00484099"/>
    <w:rsid w:val="0048491A"/>
    <w:rsid w:val="00485636"/>
    <w:rsid w:val="00490709"/>
    <w:rsid w:val="00491B27"/>
    <w:rsid w:val="00495D75"/>
    <w:rsid w:val="00497D8D"/>
    <w:rsid w:val="004A3613"/>
    <w:rsid w:val="004B5AD8"/>
    <w:rsid w:val="004D1496"/>
    <w:rsid w:val="004D2156"/>
    <w:rsid w:val="004D2E2C"/>
    <w:rsid w:val="004D4439"/>
    <w:rsid w:val="004D4F7D"/>
    <w:rsid w:val="004D67A9"/>
    <w:rsid w:val="004D770F"/>
    <w:rsid w:val="004E0D1B"/>
    <w:rsid w:val="004E17F6"/>
    <w:rsid w:val="004E51A4"/>
    <w:rsid w:val="004F6DA8"/>
    <w:rsid w:val="004F7FB8"/>
    <w:rsid w:val="005049B1"/>
    <w:rsid w:val="00511C2E"/>
    <w:rsid w:val="00517F46"/>
    <w:rsid w:val="0052165A"/>
    <w:rsid w:val="00522C69"/>
    <w:rsid w:val="00524C10"/>
    <w:rsid w:val="00526EA3"/>
    <w:rsid w:val="00527D94"/>
    <w:rsid w:val="00537B58"/>
    <w:rsid w:val="005412D1"/>
    <w:rsid w:val="005416DB"/>
    <w:rsid w:val="00550956"/>
    <w:rsid w:val="00553B1E"/>
    <w:rsid w:val="00557C51"/>
    <w:rsid w:val="00561443"/>
    <w:rsid w:val="00567984"/>
    <w:rsid w:val="005735BE"/>
    <w:rsid w:val="00580148"/>
    <w:rsid w:val="00580E76"/>
    <w:rsid w:val="00581216"/>
    <w:rsid w:val="00592B75"/>
    <w:rsid w:val="00594C58"/>
    <w:rsid w:val="00595D8D"/>
    <w:rsid w:val="005A32D4"/>
    <w:rsid w:val="005A5EDD"/>
    <w:rsid w:val="005A7E61"/>
    <w:rsid w:val="005B411A"/>
    <w:rsid w:val="005C13E2"/>
    <w:rsid w:val="005C6CEC"/>
    <w:rsid w:val="005C7EE9"/>
    <w:rsid w:val="005C7FED"/>
    <w:rsid w:val="005D0573"/>
    <w:rsid w:val="005D632F"/>
    <w:rsid w:val="005E56BB"/>
    <w:rsid w:val="00602127"/>
    <w:rsid w:val="00603A95"/>
    <w:rsid w:val="00603C24"/>
    <w:rsid w:val="00627CFD"/>
    <w:rsid w:val="00632CB5"/>
    <w:rsid w:val="00635288"/>
    <w:rsid w:val="00640CDF"/>
    <w:rsid w:val="006450DA"/>
    <w:rsid w:val="006611FE"/>
    <w:rsid w:val="00663F22"/>
    <w:rsid w:val="006642AA"/>
    <w:rsid w:val="00672981"/>
    <w:rsid w:val="006731F3"/>
    <w:rsid w:val="00674799"/>
    <w:rsid w:val="0068378D"/>
    <w:rsid w:val="006866F5"/>
    <w:rsid w:val="006875F7"/>
    <w:rsid w:val="00691E1C"/>
    <w:rsid w:val="006928D9"/>
    <w:rsid w:val="006A118B"/>
    <w:rsid w:val="006A79B9"/>
    <w:rsid w:val="006B4063"/>
    <w:rsid w:val="006B4BCA"/>
    <w:rsid w:val="006C19D1"/>
    <w:rsid w:val="006C73FA"/>
    <w:rsid w:val="006D1100"/>
    <w:rsid w:val="006D3D35"/>
    <w:rsid w:val="006E144A"/>
    <w:rsid w:val="006E5C25"/>
    <w:rsid w:val="006E6C94"/>
    <w:rsid w:val="006F1F8E"/>
    <w:rsid w:val="006F44DA"/>
    <w:rsid w:val="006F5D47"/>
    <w:rsid w:val="006F7C8C"/>
    <w:rsid w:val="0070310F"/>
    <w:rsid w:val="00704D96"/>
    <w:rsid w:val="00724A28"/>
    <w:rsid w:val="00737FF0"/>
    <w:rsid w:val="007442AC"/>
    <w:rsid w:val="00745B82"/>
    <w:rsid w:val="007524E8"/>
    <w:rsid w:val="00755656"/>
    <w:rsid w:val="00757089"/>
    <w:rsid w:val="00761930"/>
    <w:rsid w:val="0076361D"/>
    <w:rsid w:val="007748B7"/>
    <w:rsid w:val="00775068"/>
    <w:rsid w:val="007804B9"/>
    <w:rsid w:val="00780A16"/>
    <w:rsid w:val="00784FF3"/>
    <w:rsid w:val="00786381"/>
    <w:rsid w:val="00790B93"/>
    <w:rsid w:val="00793FCC"/>
    <w:rsid w:val="0079667A"/>
    <w:rsid w:val="00796C42"/>
    <w:rsid w:val="007A1272"/>
    <w:rsid w:val="007B30CF"/>
    <w:rsid w:val="007B3FB3"/>
    <w:rsid w:val="007C3118"/>
    <w:rsid w:val="007C33FC"/>
    <w:rsid w:val="007C5775"/>
    <w:rsid w:val="007D0333"/>
    <w:rsid w:val="007D49E8"/>
    <w:rsid w:val="007E4557"/>
    <w:rsid w:val="007F014F"/>
    <w:rsid w:val="007F09DF"/>
    <w:rsid w:val="007F2C55"/>
    <w:rsid w:val="007F7F5C"/>
    <w:rsid w:val="0081370A"/>
    <w:rsid w:val="008228BC"/>
    <w:rsid w:val="00825560"/>
    <w:rsid w:val="00826653"/>
    <w:rsid w:val="00826928"/>
    <w:rsid w:val="00831035"/>
    <w:rsid w:val="00832A27"/>
    <w:rsid w:val="00835C86"/>
    <w:rsid w:val="00842D2D"/>
    <w:rsid w:val="00846913"/>
    <w:rsid w:val="00851044"/>
    <w:rsid w:val="00856CDD"/>
    <w:rsid w:val="00863485"/>
    <w:rsid w:val="0086690B"/>
    <w:rsid w:val="00866FAD"/>
    <w:rsid w:val="00871CDE"/>
    <w:rsid w:val="00872A09"/>
    <w:rsid w:val="00872B5F"/>
    <w:rsid w:val="00872F65"/>
    <w:rsid w:val="00882EF4"/>
    <w:rsid w:val="008841D3"/>
    <w:rsid w:val="008947A9"/>
    <w:rsid w:val="008974FF"/>
    <w:rsid w:val="008B062A"/>
    <w:rsid w:val="008B215E"/>
    <w:rsid w:val="008D03EB"/>
    <w:rsid w:val="008D1F84"/>
    <w:rsid w:val="008D5EB2"/>
    <w:rsid w:val="008E7148"/>
    <w:rsid w:val="008E7907"/>
    <w:rsid w:val="008F3C98"/>
    <w:rsid w:val="008F555A"/>
    <w:rsid w:val="009014F9"/>
    <w:rsid w:val="009039A0"/>
    <w:rsid w:val="0090541E"/>
    <w:rsid w:val="00905933"/>
    <w:rsid w:val="009134F2"/>
    <w:rsid w:val="009162F1"/>
    <w:rsid w:val="00921EA9"/>
    <w:rsid w:val="009417E7"/>
    <w:rsid w:val="0094510C"/>
    <w:rsid w:val="00947667"/>
    <w:rsid w:val="009524EE"/>
    <w:rsid w:val="00955C08"/>
    <w:rsid w:val="00960D91"/>
    <w:rsid w:val="009645C9"/>
    <w:rsid w:val="00971E37"/>
    <w:rsid w:val="00983B1C"/>
    <w:rsid w:val="0098425E"/>
    <w:rsid w:val="009848B9"/>
    <w:rsid w:val="00985C56"/>
    <w:rsid w:val="0099695E"/>
    <w:rsid w:val="009B1DEC"/>
    <w:rsid w:val="009C4380"/>
    <w:rsid w:val="009C78F4"/>
    <w:rsid w:val="009C7BF7"/>
    <w:rsid w:val="009D1B41"/>
    <w:rsid w:val="009D26F2"/>
    <w:rsid w:val="009D556A"/>
    <w:rsid w:val="009D7468"/>
    <w:rsid w:val="009E06E2"/>
    <w:rsid w:val="009E0E9E"/>
    <w:rsid w:val="009E6207"/>
    <w:rsid w:val="00A00127"/>
    <w:rsid w:val="00A03B29"/>
    <w:rsid w:val="00A03CC3"/>
    <w:rsid w:val="00A049AA"/>
    <w:rsid w:val="00A2728B"/>
    <w:rsid w:val="00A3241F"/>
    <w:rsid w:val="00A44715"/>
    <w:rsid w:val="00A44DD7"/>
    <w:rsid w:val="00A46BDE"/>
    <w:rsid w:val="00A47AD7"/>
    <w:rsid w:val="00A532FD"/>
    <w:rsid w:val="00A53FCB"/>
    <w:rsid w:val="00A55F3D"/>
    <w:rsid w:val="00A61764"/>
    <w:rsid w:val="00A6635A"/>
    <w:rsid w:val="00A7584C"/>
    <w:rsid w:val="00A801A4"/>
    <w:rsid w:val="00A915F2"/>
    <w:rsid w:val="00A94752"/>
    <w:rsid w:val="00A962FD"/>
    <w:rsid w:val="00AA21DC"/>
    <w:rsid w:val="00AA4696"/>
    <w:rsid w:val="00AC32F5"/>
    <w:rsid w:val="00AC4BB2"/>
    <w:rsid w:val="00AC62ED"/>
    <w:rsid w:val="00AD0B50"/>
    <w:rsid w:val="00AD7EC4"/>
    <w:rsid w:val="00AE3AF8"/>
    <w:rsid w:val="00AE3DEA"/>
    <w:rsid w:val="00AF2FE5"/>
    <w:rsid w:val="00AF77D7"/>
    <w:rsid w:val="00B05735"/>
    <w:rsid w:val="00B10695"/>
    <w:rsid w:val="00B169A9"/>
    <w:rsid w:val="00B236EB"/>
    <w:rsid w:val="00B23F21"/>
    <w:rsid w:val="00B33C03"/>
    <w:rsid w:val="00B40A39"/>
    <w:rsid w:val="00B4420E"/>
    <w:rsid w:val="00B4491C"/>
    <w:rsid w:val="00B5036F"/>
    <w:rsid w:val="00B605D3"/>
    <w:rsid w:val="00B6172E"/>
    <w:rsid w:val="00B631CC"/>
    <w:rsid w:val="00B6492A"/>
    <w:rsid w:val="00B72593"/>
    <w:rsid w:val="00B75BB3"/>
    <w:rsid w:val="00B77F6A"/>
    <w:rsid w:val="00B95421"/>
    <w:rsid w:val="00BA5C2C"/>
    <w:rsid w:val="00BB29DC"/>
    <w:rsid w:val="00BB59BA"/>
    <w:rsid w:val="00BC0258"/>
    <w:rsid w:val="00BE708D"/>
    <w:rsid w:val="00BE7C7E"/>
    <w:rsid w:val="00C0029A"/>
    <w:rsid w:val="00C05265"/>
    <w:rsid w:val="00C16A5E"/>
    <w:rsid w:val="00C1744A"/>
    <w:rsid w:val="00C210A4"/>
    <w:rsid w:val="00C22545"/>
    <w:rsid w:val="00C27130"/>
    <w:rsid w:val="00C277B7"/>
    <w:rsid w:val="00C32CCE"/>
    <w:rsid w:val="00C33480"/>
    <w:rsid w:val="00C47171"/>
    <w:rsid w:val="00C47308"/>
    <w:rsid w:val="00C47DDD"/>
    <w:rsid w:val="00C634A7"/>
    <w:rsid w:val="00C66CA6"/>
    <w:rsid w:val="00C70F13"/>
    <w:rsid w:val="00C72BF7"/>
    <w:rsid w:val="00C8052D"/>
    <w:rsid w:val="00C85066"/>
    <w:rsid w:val="00C87F6C"/>
    <w:rsid w:val="00C935DE"/>
    <w:rsid w:val="00C94649"/>
    <w:rsid w:val="00C96721"/>
    <w:rsid w:val="00CA119D"/>
    <w:rsid w:val="00CB23E5"/>
    <w:rsid w:val="00CB280E"/>
    <w:rsid w:val="00CB7E89"/>
    <w:rsid w:val="00CC1C05"/>
    <w:rsid w:val="00CC1F77"/>
    <w:rsid w:val="00CC2ACC"/>
    <w:rsid w:val="00CC41DD"/>
    <w:rsid w:val="00CD4607"/>
    <w:rsid w:val="00CD5147"/>
    <w:rsid w:val="00CD561C"/>
    <w:rsid w:val="00CD6FB7"/>
    <w:rsid w:val="00CE21F7"/>
    <w:rsid w:val="00CE3DD9"/>
    <w:rsid w:val="00CE6951"/>
    <w:rsid w:val="00CE72A6"/>
    <w:rsid w:val="00CF12EB"/>
    <w:rsid w:val="00CF1DC6"/>
    <w:rsid w:val="00CF28A6"/>
    <w:rsid w:val="00CF6E17"/>
    <w:rsid w:val="00CF6FB0"/>
    <w:rsid w:val="00D0168B"/>
    <w:rsid w:val="00D21349"/>
    <w:rsid w:val="00D22CB4"/>
    <w:rsid w:val="00D326F1"/>
    <w:rsid w:val="00D4399C"/>
    <w:rsid w:val="00D44C50"/>
    <w:rsid w:val="00D50BEA"/>
    <w:rsid w:val="00D51FDE"/>
    <w:rsid w:val="00D52CF8"/>
    <w:rsid w:val="00D57052"/>
    <w:rsid w:val="00D62801"/>
    <w:rsid w:val="00D73FEF"/>
    <w:rsid w:val="00D77771"/>
    <w:rsid w:val="00D77C6A"/>
    <w:rsid w:val="00D87387"/>
    <w:rsid w:val="00D920DA"/>
    <w:rsid w:val="00D9249D"/>
    <w:rsid w:val="00D93C3F"/>
    <w:rsid w:val="00DA0888"/>
    <w:rsid w:val="00DA77BC"/>
    <w:rsid w:val="00DB450B"/>
    <w:rsid w:val="00DB6F2F"/>
    <w:rsid w:val="00DC178E"/>
    <w:rsid w:val="00DC54B5"/>
    <w:rsid w:val="00DE1C29"/>
    <w:rsid w:val="00DE2B3A"/>
    <w:rsid w:val="00DF1311"/>
    <w:rsid w:val="00DF485D"/>
    <w:rsid w:val="00E038B7"/>
    <w:rsid w:val="00E05D98"/>
    <w:rsid w:val="00E1678B"/>
    <w:rsid w:val="00E1696C"/>
    <w:rsid w:val="00E22AC3"/>
    <w:rsid w:val="00E236EE"/>
    <w:rsid w:val="00E23B5B"/>
    <w:rsid w:val="00E2614C"/>
    <w:rsid w:val="00E328AD"/>
    <w:rsid w:val="00E40F90"/>
    <w:rsid w:val="00E42852"/>
    <w:rsid w:val="00E42AE3"/>
    <w:rsid w:val="00E46DE3"/>
    <w:rsid w:val="00E63CBC"/>
    <w:rsid w:val="00E642F2"/>
    <w:rsid w:val="00E64407"/>
    <w:rsid w:val="00E65C8C"/>
    <w:rsid w:val="00E67610"/>
    <w:rsid w:val="00E80948"/>
    <w:rsid w:val="00E832CF"/>
    <w:rsid w:val="00E84767"/>
    <w:rsid w:val="00E9235A"/>
    <w:rsid w:val="00E9479D"/>
    <w:rsid w:val="00E96096"/>
    <w:rsid w:val="00EA0A64"/>
    <w:rsid w:val="00EA2187"/>
    <w:rsid w:val="00EA2B42"/>
    <w:rsid w:val="00EA643C"/>
    <w:rsid w:val="00EB13D1"/>
    <w:rsid w:val="00EC12E7"/>
    <w:rsid w:val="00EC35D5"/>
    <w:rsid w:val="00EE0FBD"/>
    <w:rsid w:val="00EE12E8"/>
    <w:rsid w:val="00EE18E5"/>
    <w:rsid w:val="00F00EB6"/>
    <w:rsid w:val="00F03240"/>
    <w:rsid w:val="00F04F67"/>
    <w:rsid w:val="00F059D9"/>
    <w:rsid w:val="00F11DF0"/>
    <w:rsid w:val="00F2186F"/>
    <w:rsid w:val="00F26CF9"/>
    <w:rsid w:val="00F27E54"/>
    <w:rsid w:val="00F318D1"/>
    <w:rsid w:val="00F33974"/>
    <w:rsid w:val="00F3493D"/>
    <w:rsid w:val="00F35280"/>
    <w:rsid w:val="00F36D55"/>
    <w:rsid w:val="00F3750D"/>
    <w:rsid w:val="00F408CD"/>
    <w:rsid w:val="00F41B63"/>
    <w:rsid w:val="00F50FA2"/>
    <w:rsid w:val="00F5155E"/>
    <w:rsid w:val="00F57125"/>
    <w:rsid w:val="00F65B36"/>
    <w:rsid w:val="00F70E8D"/>
    <w:rsid w:val="00F75422"/>
    <w:rsid w:val="00F77273"/>
    <w:rsid w:val="00F80CA6"/>
    <w:rsid w:val="00F823CB"/>
    <w:rsid w:val="00F82748"/>
    <w:rsid w:val="00F84003"/>
    <w:rsid w:val="00F87143"/>
    <w:rsid w:val="00F91C71"/>
    <w:rsid w:val="00F93E73"/>
    <w:rsid w:val="00FA52E5"/>
    <w:rsid w:val="00FA68E0"/>
    <w:rsid w:val="00FB2D2B"/>
    <w:rsid w:val="00FB44DF"/>
    <w:rsid w:val="00FB679A"/>
    <w:rsid w:val="00FC00FF"/>
    <w:rsid w:val="00FC339A"/>
    <w:rsid w:val="00FC4CA5"/>
    <w:rsid w:val="00FD0E7E"/>
    <w:rsid w:val="00FD274D"/>
    <w:rsid w:val="00FD4EF5"/>
    <w:rsid w:val="00FE7E25"/>
    <w:rsid w:val="00FF48E3"/>
    <w:rsid w:val="00FF66B3"/>
    <w:rsid w:val="00FF7235"/>
    <w:rsid w:val="13B83F5C"/>
    <w:rsid w:val="1B023128"/>
    <w:rsid w:val="257A19D7"/>
    <w:rsid w:val="31C60BC0"/>
    <w:rsid w:val="325A2A34"/>
    <w:rsid w:val="3B97485C"/>
    <w:rsid w:val="434E0E76"/>
    <w:rsid w:val="4ABD38A6"/>
    <w:rsid w:val="4B791686"/>
    <w:rsid w:val="58713F5F"/>
    <w:rsid w:val="5E975EA5"/>
    <w:rsid w:val="68115395"/>
    <w:rsid w:val="6D3B2BD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unhideWhenUsed="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uiPriority="0" w:unhideWhenUsed="0"/>
    <w:lsdException w:name="footer" w:semiHidden="0" w:unhideWhenUsed="0" w:qFormat="1"/>
    <w:lsdException w:name="caption" w:uiPriority="35" w:qFormat="1"/>
    <w:lsdException w:name="footnote reference" w:semiHidden="0" w:qFormat="1"/>
    <w:lsdException w:name="annotation reference" w:semiHidden="0" w:qFormat="1"/>
    <w:lsdException w:name="Title" w:semiHidden="0" w:uiPriority="10" w:unhideWhenUsed="0" w:qFormat="1"/>
    <w:lsdException w:name="Default Paragraph Font" w:uiPriority="1"/>
    <w:lsdException w:name="Body Text" w:semiHidden="0" w:uiPriority="0" w:unhideWhenUsed="0" w:qFormat="1"/>
    <w:lsdException w:name="Body Text Indent" w:semiHidden="0" w:uiPriority="0" w:unhideWhenUsed="0"/>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Plain Text" w:semiHidden="0" w:uiPriority="0" w:unhideWhenUsed="0" w:qFormat="1"/>
    <w:lsdException w:name="annotation subject" w:semiHidden="0" w:qFormat="1"/>
    <w:lsdException w:name="Balloon Text" w:semiHidden="0" w:uiPriority="0" w:unhideWhenUsed="0"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07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050074"/>
    <w:rPr>
      <w:b/>
      <w:bCs/>
    </w:rPr>
  </w:style>
  <w:style w:type="paragraph" w:styleId="a4">
    <w:name w:val="annotation text"/>
    <w:basedOn w:val="a"/>
    <w:link w:val="Char0"/>
    <w:uiPriority w:val="99"/>
    <w:unhideWhenUsed/>
    <w:qFormat/>
    <w:rsid w:val="00050074"/>
    <w:pPr>
      <w:jc w:val="left"/>
    </w:pPr>
  </w:style>
  <w:style w:type="paragraph" w:styleId="a5">
    <w:name w:val="Body Text"/>
    <w:basedOn w:val="a"/>
    <w:link w:val="Char1"/>
    <w:qFormat/>
    <w:rsid w:val="00050074"/>
    <w:pPr>
      <w:adjustRightInd w:val="0"/>
      <w:spacing w:line="312" w:lineRule="atLeast"/>
      <w:jc w:val="center"/>
      <w:textAlignment w:val="baseline"/>
    </w:pPr>
    <w:rPr>
      <w:rFonts w:ascii="Times New Roman" w:eastAsia="宋体" w:hAnsi="Times New Roman" w:cs="Times New Roman"/>
      <w:kern w:val="0"/>
      <w:szCs w:val="20"/>
    </w:rPr>
  </w:style>
  <w:style w:type="paragraph" w:styleId="a6">
    <w:name w:val="Body Text Indent"/>
    <w:basedOn w:val="a"/>
    <w:link w:val="Char2"/>
    <w:rsid w:val="00050074"/>
    <w:pPr>
      <w:spacing w:line="520" w:lineRule="exact"/>
      <w:ind w:firstLineChars="192" w:firstLine="538"/>
    </w:pPr>
    <w:rPr>
      <w:rFonts w:ascii="楷体_GB2312" w:eastAsia="楷体_GB2312" w:hAnsi="Times New Roman" w:cs="Times New Roman"/>
      <w:sz w:val="28"/>
      <w:szCs w:val="24"/>
    </w:rPr>
  </w:style>
  <w:style w:type="paragraph" w:styleId="a7">
    <w:name w:val="Plain Text"/>
    <w:basedOn w:val="a"/>
    <w:link w:val="Char3"/>
    <w:qFormat/>
    <w:rsid w:val="00050074"/>
    <w:rPr>
      <w:rFonts w:ascii="宋体" w:eastAsia="宋体" w:hAnsi="Courier New" w:cs="楷体_GB2312"/>
      <w:szCs w:val="21"/>
    </w:rPr>
  </w:style>
  <w:style w:type="paragraph" w:styleId="2">
    <w:name w:val="Body Text Indent 2"/>
    <w:basedOn w:val="a"/>
    <w:link w:val="2Char"/>
    <w:rsid w:val="00050074"/>
    <w:pPr>
      <w:spacing w:line="480" w:lineRule="exact"/>
      <w:ind w:firstLineChars="192" w:firstLine="461"/>
    </w:pPr>
    <w:rPr>
      <w:rFonts w:ascii="楷体_GB2312" w:eastAsia="楷体_GB2312" w:hAnsi="Times New Roman" w:cs="Times New Roman"/>
      <w:sz w:val="24"/>
      <w:szCs w:val="24"/>
    </w:rPr>
  </w:style>
  <w:style w:type="paragraph" w:styleId="a8">
    <w:name w:val="Balloon Text"/>
    <w:basedOn w:val="a"/>
    <w:link w:val="Char4"/>
    <w:qFormat/>
    <w:rsid w:val="00050074"/>
    <w:rPr>
      <w:rFonts w:ascii="楷体_GB2312" w:eastAsia="楷体_GB2312" w:hAnsi="Times New Roman" w:cs="Times New Roman"/>
      <w:sz w:val="18"/>
      <w:szCs w:val="18"/>
    </w:rPr>
  </w:style>
  <w:style w:type="paragraph" w:styleId="a9">
    <w:name w:val="footer"/>
    <w:basedOn w:val="a"/>
    <w:link w:val="Char5"/>
    <w:uiPriority w:val="99"/>
    <w:qFormat/>
    <w:rsid w:val="00050074"/>
    <w:pPr>
      <w:tabs>
        <w:tab w:val="center" w:pos="4153"/>
        <w:tab w:val="right" w:pos="8306"/>
      </w:tabs>
      <w:snapToGrid w:val="0"/>
      <w:jc w:val="left"/>
    </w:pPr>
    <w:rPr>
      <w:rFonts w:ascii="楷体_GB2312" w:eastAsia="楷体_GB2312" w:hAnsi="Times New Roman" w:cs="Times New Roman"/>
      <w:sz w:val="18"/>
      <w:szCs w:val="18"/>
    </w:rPr>
  </w:style>
  <w:style w:type="paragraph" w:styleId="aa">
    <w:name w:val="header"/>
    <w:basedOn w:val="a"/>
    <w:link w:val="Char6"/>
    <w:rsid w:val="00050074"/>
    <w:pPr>
      <w:pBdr>
        <w:bottom w:val="single" w:sz="6" w:space="1" w:color="auto"/>
      </w:pBdr>
      <w:tabs>
        <w:tab w:val="center" w:pos="4153"/>
        <w:tab w:val="right" w:pos="8306"/>
      </w:tabs>
      <w:snapToGrid w:val="0"/>
      <w:jc w:val="center"/>
    </w:pPr>
    <w:rPr>
      <w:rFonts w:ascii="楷体_GB2312" w:eastAsia="楷体_GB2312" w:hAnsi="Times New Roman" w:cs="Times New Roman"/>
      <w:sz w:val="18"/>
      <w:szCs w:val="18"/>
    </w:rPr>
  </w:style>
  <w:style w:type="paragraph" w:styleId="1">
    <w:name w:val="toc 1"/>
    <w:basedOn w:val="a"/>
    <w:next w:val="a"/>
    <w:semiHidden/>
    <w:qFormat/>
    <w:rsid w:val="00050074"/>
    <w:rPr>
      <w:rFonts w:ascii="楷体_GB2312" w:eastAsia="楷体_GB2312" w:hAnsi="Times New Roman" w:cs="Times New Roman"/>
      <w:sz w:val="28"/>
      <w:szCs w:val="24"/>
    </w:rPr>
  </w:style>
  <w:style w:type="paragraph" w:styleId="ab">
    <w:name w:val="footnote text"/>
    <w:basedOn w:val="a"/>
    <w:link w:val="Char7"/>
    <w:uiPriority w:val="99"/>
    <w:unhideWhenUsed/>
    <w:qFormat/>
    <w:rsid w:val="00050074"/>
    <w:pPr>
      <w:snapToGrid w:val="0"/>
      <w:jc w:val="left"/>
    </w:pPr>
    <w:rPr>
      <w:sz w:val="18"/>
      <w:szCs w:val="18"/>
    </w:rPr>
  </w:style>
  <w:style w:type="character" w:styleId="ac">
    <w:name w:val="annotation reference"/>
    <w:basedOn w:val="a0"/>
    <w:uiPriority w:val="99"/>
    <w:unhideWhenUsed/>
    <w:qFormat/>
    <w:rsid w:val="00050074"/>
    <w:rPr>
      <w:sz w:val="21"/>
      <w:szCs w:val="21"/>
    </w:rPr>
  </w:style>
  <w:style w:type="character" w:styleId="ad">
    <w:name w:val="footnote reference"/>
    <w:basedOn w:val="a0"/>
    <w:uiPriority w:val="99"/>
    <w:unhideWhenUsed/>
    <w:qFormat/>
    <w:rsid w:val="00050074"/>
    <w:rPr>
      <w:vertAlign w:val="superscript"/>
    </w:rPr>
  </w:style>
  <w:style w:type="table" w:styleId="ae">
    <w:name w:val="Table Grid"/>
    <w:basedOn w:val="a1"/>
    <w:qFormat/>
    <w:rsid w:val="00050074"/>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纯文本 Char"/>
    <w:basedOn w:val="a0"/>
    <w:link w:val="a7"/>
    <w:qFormat/>
    <w:rsid w:val="00050074"/>
    <w:rPr>
      <w:rFonts w:ascii="宋体" w:eastAsia="宋体" w:hAnsi="Courier New" w:cs="楷体_GB2312"/>
      <w:szCs w:val="21"/>
    </w:rPr>
  </w:style>
  <w:style w:type="paragraph" w:customStyle="1" w:styleId="10">
    <w:name w:val="样式1"/>
    <w:basedOn w:val="1"/>
    <w:qFormat/>
    <w:rsid w:val="00050074"/>
    <w:rPr>
      <w:rFonts w:ascii="Times New Roman" w:eastAsia="宋体"/>
      <w:sz w:val="21"/>
    </w:rPr>
  </w:style>
  <w:style w:type="character" w:customStyle="1" w:styleId="Char2">
    <w:name w:val="正文文本缩进 Char"/>
    <w:basedOn w:val="a0"/>
    <w:link w:val="a6"/>
    <w:rsid w:val="00050074"/>
    <w:rPr>
      <w:rFonts w:ascii="楷体_GB2312" w:eastAsia="楷体_GB2312" w:hAnsi="Times New Roman" w:cs="Times New Roman"/>
      <w:sz w:val="28"/>
      <w:szCs w:val="24"/>
    </w:rPr>
  </w:style>
  <w:style w:type="character" w:customStyle="1" w:styleId="af">
    <w:name w:val="正文文本 字符"/>
    <w:basedOn w:val="a0"/>
    <w:uiPriority w:val="99"/>
    <w:semiHidden/>
    <w:rsid w:val="00050074"/>
  </w:style>
  <w:style w:type="character" w:customStyle="1" w:styleId="2Char">
    <w:name w:val="正文文本缩进 2 Char"/>
    <w:basedOn w:val="a0"/>
    <w:link w:val="2"/>
    <w:rsid w:val="00050074"/>
    <w:rPr>
      <w:rFonts w:ascii="楷体_GB2312" w:eastAsia="楷体_GB2312" w:hAnsi="Times New Roman" w:cs="Times New Roman"/>
      <w:sz w:val="24"/>
      <w:szCs w:val="24"/>
    </w:rPr>
  </w:style>
  <w:style w:type="character" w:customStyle="1" w:styleId="af0">
    <w:name w:val="页眉 字符"/>
    <w:basedOn w:val="a0"/>
    <w:uiPriority w:val="99"/>
    <w:semiHidden/>
    <w:rsid w:val="00050074"/>
    <w:rPr>
      <w:sz w:val="18"/>
      <w:szCs w:val="18"/>
    </w:rPr>
  </w:style>
  <w:style w:type="character" w:customStyle="1" w:styleId="Char6">
    <w:name w:val="页眉 Char"/>
    <w:link w:val="aa"/>
    <w:qFormat/>
    <w:rsid w:val="00050074"/>
    <w:rPr>
      <w:rFonts w:ascii="楷体_GB2312" w:eastAsia="楷体_GB2312" w:hAnsi="Times New Roman" w:cs="Times New Roman"/>
      <w:sz w:val="18"/>
      <w:szCs w:val="18"/>
    </w:rPr>
  </w:style>
  <w:style w:type="character" w:customStyle="1" w:styleId="af1">
    <w:name w:val="页脚 字符"/>
    <w:basedOn w:val="a0"/>
    <w:uiPriority w:val="99"/>
    <w:qFormat/>
    <w:rsid w:val="00050074"/>
    <w:rPr>
      <w:sz w:val="18"/>
      <w:szCs w:val="18"/>
    </w:rPr>
  </w:style>
  <w:style w:type="character" w:customStyle="1" w:styleId="Char5">
    <w:name w:val="页脚 Char"/>
    <w:link w:val="a9"/>
    <w:uiPriority w:val="99"/>
    <w:qFormat/>
    <w:rsid w:val="00050074"/>
    <w:rPr>
      <w:rFonts w:ascii="楷体_GB2312" w:eastAsia="楷体_GB2312" w:hAnsi="Times New Roman" w:cs="Times New Roman"/>
      <w:sz w:val="18"/>
      <w:szCs w:val="18"/>
    </w:rPr>
  </w:style>
  <w:style w:type="character" w:customStyle="1" w:styleId="Char1">
    <w:name w:val="正文文本 Char"/>
    <w:link w:val="a5"/>
    <w:qFormat/>
    <w:rsid w:val="00050074"/>
    <w:rPr>
      <w:rFonts w:ascii="Times New Roman" w:eastAsia="宋体" w:hAnsi="Times New Roman" w:cs="Times New Roman"/>
      <w:kern w:val="0"/>
      <w:szCs w:val="20"/>
    </w:rPr>
  </w:style>
  <w:style w:type="character" w:customStyle="1" w:styleId="af2">
    <w:name w:val="批注框文本 字符"/>
    <w:basedOn w:val="a0"/>
    <w:uiPriority w:val="99"/>
    <w:semiHidden/>
    <w:qFormat/>
    <w:rsid w:val="00050074"/>
    <w:rPr>
      <w:sz w:val="18"/>
      <w:szCs w:val="18"/>
    </w:rPr>
  </w:style>
  <w:style w:type="character" w:customStyle="1" w:styleId="Char4">
    <w:name w:val="批注框文本 Char"/>
    <w:link w:val="a8"/>
    <w:qFormat/>
    <w:rsid w:val="00050074"/>
    <w:rPr>
      <w:rFonts w:ascii="楷体_GB2312" w:eastAsia="楷体_GB2312" w:hAnsi="Times New Roman" w:cs="Times New Roman"/>
      <w:sz w:val="18"/>
      <w:szCs w:val="18"/>
    </w:rPr>
  </w:style>
  <w:style w:type="paragraph" w:styleId="af3">
    <w:name w:val="List Paragraph"/>
    <w:basedOn w:val="a"/>
    <w:uiPriority w:val="34"/>
    <w:qFormat/>
    <w:rsid w:val="00050074"/>
    <w:pPr>
      <w:ind w:firstLineChars="200" w:firstLine="420"/>
    </w:pPr>
  </w:style>
  <w:style w:type="character" w:customStyle="1" w:styleId="Char0">
    <w:name w:val="批注文字 Char"/>
    <w:basedOn w:val="a0"/>
    <w:link w:val="a4"/>
    <w:uiPriority w:val="99"/>
    <w:semiHidden/>
    <w:qFormat/>
    <w:rsid w:val="00050074"/>
  </w:style>
  <w:style w:type="character" w:customStyle="1" w:styleId="Char">
    <w:name w:val="批注主题 Char"/>
    <w:basedOn w:val="Char0"/>
    <w:link w:val="a3"/>
    <w:uiPriority w:val="99"/>
    <w:semiHidden/>
    <w:qFormat/>
    <w:rsid w:val="00050074"/>
    <w:rPr>
      <w:b/>
      <w:bCs/>
    </w:rPr>
  </w:style>
  <w:style w:type="paragraph" w:styleId="af4">
    <w:name w:val="No Spacing"/>
    <w:uiPriority w:val="1"/>
    <w:qFormat/>
    <w:rsid w:val="00050074"/>
    <w:pPr>
      <w:widowControl w:val="0"/>
      <w:jc w:val="both"/>
    </w:pPr>
    <w:rPr>
      <w:kern w:val="2"/>
      <w:sz w:val="21"/>
      <w:szCs w:val="22"/>
    </w:rPr>
  </w:style>
  <w:style w:type="character" w:customStyle="1" w:styleId="Char7">
    <w:name w:val="脚注文本 Char"/>
    <w:basedOn w:val="a0"/>
    <w:link w:val="ab"/>
    <w:uiPriority w:val="99"/>
    <w:semiHidden/>
    <w:qFormat/>
    <w:rsid w:val="00050074"/>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DACD4F-BEF9-49A5-ADC6-6B793643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10</Pages>
  <Words>558</Words>
  <Characters>3184</Characters>
  <Application>Microsoft Office Word</Application>
  <DocSecurity>0</DocSecurity>
  <Lines>26</Lines>
  <Paragraphs>7</Paragraphs>
  <ScaleCrop>false</ScaleCrop>
  <Company/>
  <LinksUpToDate>false</LinksUpToDate>
  <CharactersWithSpaces>3735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邵帅</dc:creator>
  <cp:lastModifiedBy>NTKO</cp:lastModifiedBy>
  <cp:revision>78</cp:revision>
  <cp:lastPrinted>2016-01-18T05:26:00Z</cp:lastPrinted>
  <dcterms:created xsi:type="dcterms:W3CDTF">2018-01-18T03:53:00Z</dcterms:created>
  <dcterms:modified xsi:type="dcterms:W3CDTF">2019-04-03T03:15:00Z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